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3F01F" w14:textId="73DCF6A0" w:rsidR="00C23513" w:rsidRPr="003D2DCB" w:rsidRDefault="00C23513" w:rsidP="00EE3353">
      <w:pPr>
        <w:pStyle w:val="Titre1"/>
        <w:rPr>
          <w:lang w:val="en-US"/>
        </w:rPr>
      </w:pPr>
      <w:bookmarkStart w:id="0" w:name="_Toc83035543"/>
      <w:bookmarkStart w:id="1" w:name="_Toc151970419"/>
      <w:bookmarkStart w:id="2" w:name="_Toc151970525"/>
      <w:bookmarkStart w:id="3" w:name="_Toc19706591"/>
      <w:bookmarkStart w:id="4" w:name="_Toc20394667"/>
      <w:r w:rsidRPr="003D2DCB">
        <w:rPr>
          <w:lang w:val="en-US"/>
        </w:rPr>
        <w:t>Notice</w:t>
      </w:r>
      <w:bookmarkEnd w:id="0"/>
      <w:bookmarkEnd w:id="1"/>
      <w:bookmarkEnd w:id="2"/>
      <w:r w:rsidR="004326B8">
        <w:rPr>
          <w:lang w:val="en-US"/>
        </w:rPr>
        <w:t xml:space="preserve"> of Determination</w:t>
      </w:r>
    </w:p>
    <w:p w14:paraId="3FE0AAEC" w14:textId="6FE0017D" w:rsidR="00295027" w:rsidRPr="00D0454E" w:rsidRDefault="00B705D6" w:rsidP="00295027">
      <w:pPr>
        <w:rPr>
          <w:rFonts w:ascii="Calibri" w:hAnsi="Calibri" w:cs="Calibri"/>
          <w:sz w:val="22"/>
          <w:szCs w:val="22"/>
          <w:lang w:val="en-CA"/>
        </w:rPr>
      </w:pPr>
      <w:r>
        <w:rPr>
          <w:rFonts w:ascii="Calibri" w:hAnsi="Calibri" w:cs="Calibri"/>
          <w:b/>
          <w:sz w:val="22"/>
          <w:szCs w:val="22"/>
          <w:lang w:val="en-CA"/>
        </w:rPr>
        <w:t xml:space="preserve">November </w:t>
      </w:r>
      <w:r w:rsidR="008A4A19">
        <w:rPr>
          <w:rFonts w:ascii="Calibri" w:hAnsi="Calibri" w:cs="Calibri"/>
          <w:b/>
          <w:sz w:val="22"/>
          <w:szCs w:val="22"/>
          <w:lang w:val="en-CA"/>
        </w:rPr>
        <w:t>12</w:t>
      </w:r>
      <w:r w:rsidR="004326B8" w:rsidRPr="00D0454E">
        <w:rPr>
          <w:rFonts w:ascii="Calibri" w:hAnsi="Calibri" w:cs="Calibri"/>
          <w:b/>
          <w:sz w:val="22"/>
          <w:szCs w:val="22"/>
          <w:vertAlign w:val="superscript"/>
          <w:lang w:val="en-CA"/>
        </w:rPr>
        <w:t>h</w:t>
      </w:r>
      <w:r w:rsidR="006210A8" w:rsidRPr="00D0454E">
        <w:rPr>
          <w:rFonts w:ascii="Calibri" w:hAnsi="Calibri" w:cs="Calibri"/>
          <w:b/>
          <w:sz w:val="22"/>
          <w:szCs w:val="22"/>
          <w:lang w:val="en-CA"/>
        </w:rPr>
        <w:t>, 2025</w:t>
      </w:r>
      <w:r w:rsidR="00C23513" w:rsidRPr="00D0454E">
        <w:rPr>
          <w:rFonts w:ascii="Calibri" w:hAnsi="Calibri" w:cs="Calibri"/>
          <w:sz w:val="22"/>
          <w:szCs w:val="22"/>
          <w:lang w:val="en-US"/>
        </w:rPr>
        <w:t xml:space="preserve"> –</w:t>
      </w:r>
      <w:r w:rsidR="00C23513" w:rsidRPr="00D0454E">
        <w:rPr>
          <w:rFonts w:ascii="Calibri" w:hAnsi="Calibri" w:cs="Calibri"/>
          <w:b/>
          <w:sz w:val="22"/>
          <w:szCs w:val="22"/>
          <w:lang w:val="en-US"/>
        </w:rPr>
        <w:t xml:space="preserve"> </w:t>
      </w:r>
      <w:bookmarkEnd w:id="3"/>
      <w:bookmarkEnd w:id="4"/>
      <w:r w:rsidR="00295027" w:rsidRPr="00D0454E">
        <w:rPr>
          <w:rFonts w:ascii="Calibri" w:hAnsi="Calibri" w:cs="Calibri"/>
          <w:bCs/>
          <w:sz w:val="22"/>
          <w:szCs w:val="22"/>
          <w:lang w:val="en-US"/>
        </w:rPr>
        <w:t xml:space="preserve">Transport Canada </w:t>
      </w:r>
      <w:r w:rsidR="00295027" w:rsidRPr="00F45EE9">
        <w:rPr>
          <w:rFonts w:ascii="Calibri" w:hAnsi="Calibri" w:cs="Calibri"/>
          <w:sz w:val="22"/>
          <w:szCs w:val="22"/>
          <w:lang w:val="en-US"/>
        </w:rPr>
        <w:t>ha</w:t>
      </w:r>
      <w:r w:rsidR="00295027" w:rsidRPr="00D0454E">
        <w:rPr>
          <w:rFonts w:ascii="Calibri" w:hAnsi="Calibri" w:cs="Calibri"/>
          <w:sz w:val="22"/>
          <w:szCs w:val="22"/>
          <w:lang w:val="en-US"/>
        </w:rPr>
        <w:t xml:space="preserve">s determined that the </w:t>
      </w:r>
      <w:r w:rsidR="007868F7">
        <w:rPr>
          <w:rFonts w:ascii="Calibri" w:hAnsi="Calibri" w:cs="Calibri"/>
          <w:sz w:val="22"/>
          <w:szCs w:val="22"/>
          <w:lang w:val="en-US"/>
        </w:rPr>
        <w:t>d</w:t>
      </w:r>
      <w:r w:rsidR="00F45EE9" w:rsidRPr="00F45EE9">
        <w:rPr>
          <w:rFonts w:ascii="Calibri" w:hAnsi="Calibri" w:cs="Calibri"/>
          <w:sz w:val="22"/>
          <w:szCs w:val="22"/>
          <w:lang w:val="en-US"/>
        </w:rPr>
        <w:t>eer fencing and culvert replacement at the Motor Vehicle Test Centre (MVTC)</w:t>
      </w:r>
      <w:r w:rsidR="00F45EE9">
        <w:rPr>
          <w:rFonts w:ascii="Calibri" w:hAnsi="Calibri" w:cs="Calibri"/>
          <w:sz w:val="22"/>
          <w:szCs w:val="22"/>
          <w:lang w:val="en-US"/>
        </w:rPr>
        <w:t xml:space="preserve"> in Blainville </w:t>
      </w:r>
      <w:r w:rsidR="00295027" w:rsidRPr="00D0454E">
        <w:rPr>
          <w:rFonts w:ascii="Calibri" w:hAnsi="Calibri" w:cs="Calibri"/>
          <w:sz w:val="22"/>
          <w:szCs w:val="22"/>
          <w:lang w:val="en-US"/>
        </w:rPr>
        <w:t>is not likely to cause significant adverse environmental effects.</w:t>
      </w:r>
      <w:r w:rsidR="00295027" w:rsidRPr="00D0454E">
        <w:rPr>
          <w:rFonts w:ascii="Calibri" w:hAnsi="Calibri" w:cs="Calibri"/>
          <w:sz w:val="22"/>
          <w:szCs w:val="22"/>
          <w:lang w:val="en-CA"/>
        </w:rPr>
        <w:t>  </w:t>
      </w:r>
    </w:p>
    <w:p w14:paraId="2909F395" w14:textId="77777777" w:rsidR="00295027" w:rsidRPr="00D0454E" w:rsidRDefault="00295027" w:rsidP="00295027">
      <w:pPr>
        <w:rPr>
          <w:rFonts w:ascii="Calibri" w:hAnsi="Calibri" w:cs="Calibri"/>
          <w:sz w:val="22"/>
          <w:szCs w:val="22"/>
          <w:lang w:val="en-CA"/>
        </w:rPr>
      </w:pPr>
      <w:r w:rsidRPr="00D0454E">
        <w:rPr>
          <w:rFonts w:ascii="Calibri" w:hAnsi="Calibri" w:cs="Calibri"/>
          <w:sz w:val="22"/>
          <w:szCs w:val="22"/>
          <w:lang w:val="en-US"/>
        </w:rPr>
        <w:t>This determination was based on a consideration of the following factors:</w:t>
      </w:r>
      <w:r w:rsidRPr="00D0454E">
        <w:rPr>
          <w:rFonts w:ascii="Calibri" w:hAnsi="Calibri" w:cs="Calibri"/>
          <w:sz w:val="22"/>
          <w:szCs w:val="22"/>
          <w:lang w:val="en-CA"/>
        </w:rPr>
        <w:t> </w:t>
      </w:r>
    </w:p>
    <w:p w14:paraId="7DD2586B" w14:textId="1071CED5" w:rsidR="00295027" w:rsidRPr="00D0454E" w:rsidRDefault="009B424E" w:rsidP="00C715FE">
      <w:pPr>
        <w:numPr>
          <w:ilvl w:val="0"/>
          <w:numId w:val="19"/>
        </w:numPr>
        <w:spacing w:after="120"/>
        <w:rPr>
          <w:rFonts w:ascii="Calibri" w:hAnsi="Calibri" w:cs="Calibri"/>
          <w:sz w:val="22"/>
          <w:szCs w:val="22"/>
          <w:lang w:val="en-CA"/>
        </w:rPr>
      </w:pPr>
      <w:r w:rsidRPr="00D0454E">
        <w:rPr>
          <w:rFonts w:ascii="Calibri" w:hAnsi="Calibri" w:cs="Calibri"/>
          <w:sz w:val="22"/>
          <w:szCs w:val="22"/>
          <w:lang w:val="en-US"/>
        </w:rPr>
        <w:t>I</w:t>
      </w:r>
      <w:r w:rsidR="00295027" w:rsidRPr="00D0454E">
        <w:rPr>
          <w:rFonts w:ascii="Calibri" w:hAnsi="Calibri" w:cs="Calibri"/>
          <w:sz w:val="22"/>
          <w:szCs w:val="22"/>
          <w:lang w:val="en-US"/>
        </w:rPr>
        <w:t xml:space="preserve">mpacts on rights of Indigenous </w:t>
      </w:r>
      <w:proofErr w:type="gramStart"/>
      <w:r w:rsidR="007F147A">
        <w:rPr>
          <w:rFonts w:ascii="Calibri" w:hAnsi="Calibri" w:cs="Calibri"/>
          <w:sz w:val="22"/>
          <w:szCs w:val="22"/>
          <w:lang w:val="en-US"/>
        </w:rPr>
        <w:t>P</w:t>
      </w:r>
      <w:r w:rsidR="00295027" w:rsidRPr="00D0454E">
        <w:rPr>
          <w:rFonts w:ascii="Calibri" w:hAnsi="Calibri" w:cs="Calibri"/>
          <w:sz w:val="22"/>
          <w:szCs w:val="22"/>
          <w:lang w:val="en-US"/>
        </w:rPr>
        <w:t>eoples;</w:t>
      </w:r>
      <w:proofErr w:type="gramEnd"/>
      <w:r w:rsidR="00295027" w:rsidRPr="00D0454E">
        <w:rPr>
          <w:rFonts w:ascii="Calibri" w:hAnsi="Calibri" w:cs="Calibri"/>
          <w:sz w:val="22"/>
          <w:szCs w:val="22"/>
          <w:lang w:val="en-CA"/>
        </w:rPr>
        <w:t> </w:t>
      </w:r>
    </w:p>
    <w:p w14:paraId="0996F10B" w14:textId="77777777" w:rsidR="00295027" w:rsidRPr="00D0454E" w:rsidRDefault="00295027" w:rsidP="00C715FE">
      <w:pPr>
        <w:numPr>
          <w:ilvl w:val="0"/>
          <w:numId w:val="19"/>
        </w:numPr>
        <w:spacing w:after="120"/>
        <w:rPr>
          <w:rFonts w:ascii="Calibri" w:hAnsi="Calibri" w:cs="Calibri"/>
          <w:sz w:val="22"/>
          <w:szCs w:val="22"/>
        </w:rPr>
      </w:pPr>
      <w:r w:rsidRPr="00D0454E">
        <w:rPr>
          <w:rFonts w:ascii="Calibri" w:hAnsi="Calibri" w:cs="Calibri"/>
          <w:sz w:val="22"/>
          <w:szCs w:val="22"/>
          <w:lang w:val="en-US"/>
        </w:rPr>
        <w:t xml:space="preserve">Indigenous </w:t>
      </w:r>
      <w:proofErr w:type="gramStart"/>
      <w:r w:rsidRPr="00D0454E">
        <w:rPr>
          <w:rFonts w:ascii="Calibri" w:hAnsi="Calibri" w:cs="Calibri"/>
          <w:sz w:val="22"/>
          <w:szCs w:val="22"/>
          <w:lang w:val="en-US"/>
        </w:rPr>
        <w:t>knowledge;</w:t>
      </w:r>
      <w:proofErr w:type="gramEnd"/>
      <w:r w:rsidRPr="00D0454E">
        <w:rPr>
          <w:rFonts w:ascii="Calibri" w:hAnsi="Calibri" w:cs="Calibri"/>
          <w:sz w:val="22"/>
          <w:szCs w:val="22"/>
        </w:rPr>
        <w:t> </w:t>
      </w:r>
    </w:p>
    <w:p w14:paraId="7EA9E352" w14:textId="551A7A91" w:rsidR="00295027" w:rsidRPr="00D0454E" w:rsidRDefault="009B424E" w:rsidP="00C715FE">
      <w:pPr>
        <w:numPr>
          <w:ilvl w:val="0"/>
          <w:numId w:val="19"/>
        </w:numPr>
        <w:spacing w:after="120"/>
        <w:rPr>
          <w:rFonts w:ascii="Calibri" w:hAnsi="Calibri" w:cs="Calibri"/>
          <w:sz w:val="22"/>
          <w:szCs w:val="22"/>
        </w:rPr>
      </w:pPr>
      <w:r w:rsidRPr="00D0454E">
        <w:rPr>
          <w:rFonts w:ascii="Calibri" w:hAnsi="Calibri" w:cs="Calibri"/>
          <w:sz w:val="22"/>
          <w:szCs w:val="22"/>
          <w:lang w:val="en-US"/>
        </w:rPr>
        <w:t>C</w:t>
      </w:r>
      <w:r w:rsidR="00295027" w:rsidRPr="00D0454E">
        <w:rPr>
          <w:rFonts w:ascii="Calibri" w:hAnsi="Calibri" w:cs="Calibri"/>
          <w:sz w:val="22"/>
          <w:szCs w:val="22"/>
          <w:lang w:val="en-US"/>
        </w:rPr>
        <w:t xml:space="preserve">ommunity </w:t>
      </w:r>
      <w:proofErr w:type="gramStart"/>
      <w:r w:rsidR="00295027" w:rsidRPr="00D0454E">
        <w:rPr>
          <w:rFonts w:ascii="Calibri" w:hAnsi="Calibri" w:cs="Calibri"/>
          <w:sz w:val="22"/>
          <w:szCs w:val="22"/>
          <w:lang w:val="en-US"/>
        </w:rPr>
        <w:t>knowledge;</w:t>
      </w:r>
      <w:proofErr w:type="gramEnd"/>
      <w:r w:rsidR="00295027" w:rsidRPr="00D0454E">
        <w:rPr>
          <w:rFonts w:ascii="Calibri" w:hAnsi="Calibri" w:cs="Calibri"/>
          <w:sz w:val="22"/>
          <w:szCs w:val="22"/>
        </w:rPr>
        <w:t> </w:t>
      </w:r>
    </w:p>
    <w:p w14:paraId="5682C70F" w14:textId="7F83A517" w:rsidR="00295027" w:rsidRPr="00D0454E" w:rsidRDefault="009B424E" w:rsidP="00C715FE">
      <w:pPr>
        <w:numPr>
          <w:ilvl w:val="0"/>
          <w:numId w:val="19"/>
        </w:numPr>
        <w:spacing w:after="120"/>
        <w:rPr>
          <w:rFonts w:ascii="Calibri" w:hAnsi="Calibri" w:cs="Calibri"/>
          <w:sz w:val="22"/>
          <w:szCs w:val="22"/>
          <w:lang w:val="en-CA"/>
        </w:rPr>
      </w:pPr>
      <w:r w:rsidRPr="00D0454E">
        <w:rPr>
          <w:rFonts w:ascii="Calibri" w:hAnsi="Calibri" w:cs="Calibri"/>
          <w:sz w:val="22"/>
          <w:szCs w:val="22"/>
          <w:lang w:val="en-US"/>
        </w:rPr>
        <w:t>C</w:t>
      </w:r>
      <w:r w:rsidR="00295027" w:rsidRPr="00D0454E">
        <w:rPr>
          <w:rFonts w:ascii="Calibri" w:hAnsi="Calibri" w:cs="Calibri"/>
          <w:sz w:val="22"/>
          <w:szCs w:val="22"/>
          <w:lang w:val="en-US"/>
        </w:rPr>
        <w:t>omments received from the public; and</w:t>
      </w:r>
      <w:r w:rsidR="00295027" w:rsidRPr="00D0454E">
        <w:rPr>
          <w:rFonts w:ascii="Calibri" w:hAnsi="Calibri" w:cs="Calibri"/>
          <w:sz w:val="22"/>
          <w:szCs w:val="22"/>
          <w:lang w:val="en-CA"/>
        </w:rPr>
        <w:t> </w:t>
      </w:r>
    </w:p>
    <w:p w14:paraId="721B7778" w14:textId="4CFB6243" w:rsidR="00295027" w:rsidRPr="00D0454E" w:rsidRDefault="009B424E" w:rsidP="00C715FE">
      <w:pPr>
        <w:numPr>
          <w:ilvl w:val="0"/>
          <w:numId w:val="19"/>
        </w:numPr>
        <w:rPr>
          <w:rFonts w:ascii="Calibri" w:hAnsi="Calibri" w:cs="Calibri"/>
          <w:sz w:val="22"/>
          <w:szCs w:val="22"/>
          <w:lang w:val="en-CA"/>
        </w:rPr>
      </w:pPr>
      <w:r w:rsidRPr="00D0454E">
        <w:rPr>
          <w:rFonts w:ascii="Calibri" w:hAnsi="Calibri" w:cs="Calibri"/>
          <w:sz w:val="22"/>
          <w:szCs w:val="22"/>
          <w:lang w:val="en-US"/>
        </w:rPr>
        <w:t>T</w:t>
      </w:r>
      <w:r w:rsidR="00295027" w:rsidRPr="00D0454E">
        <w:rPr>
          <w:rFonts w:ascii="Calibri" w:hAnsi="Calibri" w:cs="Calibri"/>
          <w:sz w:val="22"/>
          <w:szCs w:val="22"/>
          <w:lang w:val="en-US"/>
        </w:rPr>
        <w:t>echnically and economically feasible mitigation measures.</w:t>
      </w:r>
      <w:r w:rsidR="00295027" w:rsidRPr="00D0454E">
        <w:rPr>
          <w:rFonts w:ascii="Calibri" w:hAnsi="Calibri" w:cs="Calibri"/>
          <w:sz w:val="22"/>
          <w:szCs w:val="22"/>
          <w:lang w:val="en-CA"/>
        </w:rPr>
        <w:t> </w:t>
      </w:r>
    </w:p>
    <w:p w14:paraId="22C31B73" w14:textId="01A5B63A" w:rsidR="00295027" w:rsidRPr="00D0454E" w:rsidRDefault="00295027" w:rsidP="008A5BF6">
      <w:pPr>
        <w:rPr>
          <w:rFonts w:ascii="Calibri" w:hAnsi="Calibri" w:cs="Calibri"/>
          <w:sz w:val="22"/>
          <w:szCs w:val="22"/>
          <w:lang w:val="en-CA"/>
        </w:rPr>
      </w:pPr>
      <w:r w:rsidRPr="00D0454E">
        <w:rPr>
          <w:rFonts w:ascii="Calibri" w:hAnsi="Calibri" w:cs="Calibri"/>
          <w:sz w:val="22"/>
          <w:szCs w:val="22"/>
          <w:lang w:val="en-US"/>
        </w:rPr>
        <w:t xml:space="preserve">Mitigation measures </w:t>
      </w:r>
      <w:proofErr w:type="gramStart"/>
      <w:r w:rsidRPr="00D0454E">
        <w:rPr>
          <w:rFonts w:ascii="Calibri" w:hAnsi="Calibri" w:cs="Calibri"/>
          <w:sz w:val="22"/>
          <w:szCs w:val="22"/>
          <w:lang w:val="en-US"/>
        </w:rPr>
        <w:t>taken into account</w:t>
      </w:r>
      <w:proofErr w:type="gramEnd"/>
      <w:r w:rsidRPr="00D0454E">
        <w:rPr>
          <w:rFonts w:ascii="Calibri" w:hAnsi="Calibri" w:cs="Calibri"/>
          <w:sz w:val="22"/>
          <w:szCs w:val="22"/>
          <w:lang w:val="en-US"/>
        </w:rPr>
        <w:t xml:space="preserve"> for this determination are: </w:t>
      </w:r>
      <w:r w:rsidRPr="00D0454E">
        <w:rPr>
          <w:rFonts w:ascii="Calibri" w:hAnsi="Calibri" w:cs="Calibri"/>
          <w:sz w:val="22"/>
          <w:szCs w:val="22"/>
          <w:lang w:val="en-CA"/>
        </w:rPr>
        <w:t> </w:t>
      </w:r>
    </w:p>
    <w:p w14:paraId="30897D1D" w14:textId="4C3D0CFB" w:rsidR="00C81464" w:rsidRPr="0027763C" w:rsidRDefault="00C81464" w:rsidP="00C81464">
      <w:pPr>
        <w:rPr>
          <w:rFonts w:ascii="Calibri" w:hAnsi="Calibri" w:cs="Calibri"/>
          <w:b/>
          <w:bCs/>
          <w:sz w:val="22"/>
          <w:szCs w:val="22"/>
          <w:lang w:val="en-US"/>
        </w:rPr>
      </w:pPr>
      <w:r w:rsidRPr="0027763C">
        <w:rPr>
          <w:rFonts w:ascii="Calibri" w:hAnsi="Calibri" w:cs="Calibri"/>
          <w:b/>
          <w:bCs/>
          <w:sz w:val="22"/>
          <w:szCs w:val="22"/>
          <w:lang w:val="en-US"/>
        </w:rPr>
        <w:t xml:space="preserve">Soil </w:t>
      </w:r>
      <w:r w:rsidR="0081701D">
        <w:rPr>
          <w:rFonts w:ascii="Calibri" w:hAnsi="Calibri" w:cs="Calibri"/>
          <w:b/>
          <w:bCs/>
          <w:sz w:val="22"/>
          <w:szCs w:val="22"/>
          <w:lang w:val="en-US"/>
        </w:rPr>
        <w:t>T</w:t>
      </w:r>
      <w:r w:rsidRPr="0027763C">
        <w:rPr>
          <w:rFonts w:ascii="Calibri" w:hAnsi="Calibri" w:cs="Calibri"/>
          <w:b/>
          <w:bCs/>
          <w:sz w:val="22"/>
          <w:szCs w:val="22"/>
          <w:lang w:val="en-US"/>
        </w:rPr>
        <w:t xml:space="preserve">ype    </w:t>
      </w:r>
    </w:p>
    <w:p w14:paraId="25919E60" w14:textId="77777777" w:rsidR="00C81464" w:rsidRPr="00730A27" w:rsidRDefault="00C81464" w:rsidP="00730A27">
      <w:pPr>
        <w:pStyle w:val="Paragraphedeliste"/>
        <w:numPr>
          <w:ilvl w:val="0"/>
          <w:numId w:val="18"/>
        </w:numPr>
        <w:rPr>
          <w:rFonts w:ascii="Calibri" w:hAnsi="Calibri" w:cs="Calibri"/>
          <w:lang w:val="en-CA"/>
        </w:rPr>
      </w:pPr>
      <w:r w:rsidRPr="0027763C">
        <w:rPr>
          <w:rFonts w:ascii="Calibri" w:hAnsi="Calibri" w:cs="Calibri"/>
          <w:lang w:val="en-US"/>
        </w:rPr>
        <w:t>Limit stripping</w:t>
      </w:r>
      <w:r w:rsidRPr="00730A27">
        <w:rPr>
          <w:rFonts w:ascii="Calibri" w:hAnsi="Calibri" w:cs="Calibri"/>
          <w:lang w:val="en-CA"/>
        </w:rPr>
        <w:t xml:space="preserve">, clearing, excavation, backfilling, and grading of work areas to what is strictly necessary </w:t>
      </w:r>
      <w:proofErr w:type="gramStart"/>
      <w:r w:rsidRPr="00730A27">
        <w:rPr>
          <w:rFonts w:ascii="Calibri" w:hAnsi="Calibri" w:cs="Calibri"/>
          <w:lang w:val="en-CA"/>
        </w:rPr>
        <w:t>in order to</w:t>
      </w:r>
      <w:proofErr w:type="gramEnd"/>
      <w:r w:rsidRPr="00730A27">
        <w:rPr>
          <w:rFonts w:ascii="Calibri" w:hAnsi="Calibri" w:cs="Calibri"/>
          <w:lang w:val="en-CA"/>
        </w:rPr>
        <w:t xml:space="preserve"> preserve the natural topography and prevent erosion.</w:t>
      </w:r>
      <w:r w:rsidRPr="00730A27">
        <w:rPr>
          <w:rFonts w:ascii="Calibri" w:hAnsi="Calibri" w:cs="Calibri"/>
          <w:lang w:val="en-CA"/>
        </w:rPr>
        <w:tab/>
      </w:r>
    </w:p>
    <w:p w14:paraId="5E757E5F" w14:textId="77777777" w:rsidR="00C81464" w:rsidRPr="00730A27" w:rsidRDefault="00C81464" w:rsidP="00730A27">
      <w:pPr>
        <w:pStyle w:val="Paragraphedeliste"/>
        <w:numPr>
          <w:ilvl w:val="0"/>
          <w:numId w:val="18"/>
        </w:numPr>
        <w:rPr>
          <w:rFonts w:ascii="Calibri" w:hAnsi="Calibri" w:cs="Calibri"/>
          <w:lang w:val="en-CA"/>
        </w:rPr>
      </w:pPr>
      <w:r w:rsidRPr="00730A27">
        <w:rPr>
          <w:rFonts w:ascii="Calibri" w:hAnsi="Calibri" w:cs="Calibri"/>
          <w:lang w:val="en-CA"/>
        </w:rPr>
        <w:t>Avoid creating ruts and compacting the soil, which affect surface water runoff and infiltration into the soil, by using vehicles adapted to the bearing capacity of the soil and avoiding driving on wet soil. Limit the use of heavy machinery on erodible, fragile, sloping, or low-bearing soils.</w:t>
      </w:r>
      <w:r w:rsidRPr="00730A27">
        <w:rPr>
          <w:rFonts w:ascii="Calibri" w:hAnsi="Calibri" w:cs="Calibri"/>
          <w:lang w:val="en-CA"/>
        </w:rPr>
        <w:tab/>
      </w:r>
    </w:p>
    <w:p w14:paraId="5C7DF6E0" w14:textId="77777777" w:rsidR="00C81464" w:rsidRPr="0027763C" w:rsidRDefault="00C81464" w:rsidP="00730A27">
      <w:pPr>
        <w:pStyle w:val="Paragraphedeliste"/>
        <w:numPr>
          <w:ilvl w:val="0"/>
          <w:numId w:val="18"/>
        </w:numPr>
        <w:rPr>
          <w:rFonts w:ascii="Calibri" w:hAnsi="Calibri" w:cs="Calibri"/>
          <w:lang w:val="en-US"/>
        </w:rPr>
      </w:pPr>
      <w:r w:rsidRPr="00730A27">
        <w:rPr>
          <w:rFonts w:ascii="Calibri" w:hAnsi="Calibri" w:cs="Calibri"/>
          <w:lang w:val="en-CA"/>
        </w:rPr>
        <w:t>Temporary material</w:t>
      </w:r>
      <w:r w:rsidRPr="0027763C">
        <w:rPr>
          <w:rFonts w:ascii="Calibri" w:hAnsi="Calibri" w:cs="Calibri"/>
          <w:lang w:val="en-US"/>
        </w:rPr>
        <w:t xml:space="preserve"> storage areas must </w:t>
      </w:r>
      <w:proofErr w:type="gramStart"/>
      <w:r w:rsidRPr="0027763C">
        <w:rPr>
          <w:rFonts w:ascii="Calibri" w:hAnsi="Calibri" w:cs="Calibri"/>
          <w:lang w:val="en-US"/>
        </w:rPr>
        <w:t>be located in</w:t>
      </w:r>
      <w:proofErr w:type="gramEnd"/>
      <w:r w:rsidRPr="0027763C">
        <w:rPr>
          <w:rFonts w:ascii="Calibri" w:hAnsi="Calibri" w:cs="Calibri"/>
          <w:lang w:val="en-US"/>
        </w:rPr>
        <w:t xml:space="preserve"> areas that have already been developed or paved.    </w:t>
      </w:r>
    </w:p>
    <w:p w14:paraId="6774CC95" w14:textId="5BAF20A9" w:rsidR="00C81464" w:rsidRPr="0027763C" w:rsidRDefault="00C81464" w:rsidP="00C81464">
      <w:pPr>
        <w:rPr>
          <w:rFonts w:ascii="Calibri" w:hAnsi="Calibri" w:cs="Calibri"/>
          <w:b/>
          <w:bCs/>
          <w:sz w:val="22"/>
          <w:szCs w:val="22"/>
          <w:lang w:val="en-US"/>
        </w:rPr>
      </w:pPr>
      <w:r w:rsidRPr="0027763C">
        <w:rPr>
          <w:rFonts w:ascii="Calibri" w:hAnsi="Calibri" w:cs="Calibri"/>
          <w:b/>
          <w:bCs/>
          <w:sz w:val="22"/>
          <w:szCs w:val="22"/>
          <w:lang w:val="en-US"/>
        </w:rPr>
        <w:t xml:space="preserve">Soil </w:t>
      </w:r>
      <w:r w:rsidR="0081701D">
        <w:rPr>
          <w:rFonts w:ascii="Calibri" w:hAnsi="Calibri" w:cs="Calibri"/>
          <w:b/>
          <w:bCs/>
          <w:sz w:val="22"/>
          <w:szCs w:val="22"/>
          <w:lang w:val="en-US"/>
        </w:rPr>
        <w:t>Q</w:t>
      </w:r>
      <w:r w:rsidRPr="0027763C">
        <w:rPr>
          <w:rFonts w:ascii="Calibri" w:hAnsi="Calibri" w:cs="Calibri"/>
          <w:b/>
          <w:bCs/>
          <w:sz w:val="22"/>
          <w:szCs w:val="22"/>
          <w:lang w:val="en-US"/>
        </w:rPr>
        <w:t xml:space="preserve">uality    </w:t>
      </w:r>
    </w:p>
    <w:p w14:paraId="06D96ED6" w14:textId="77777777" w:rsidR="00C81464" w:rsidRPr="00730A27" w:rsidRDefault="00C81464" w:rsidP="00730A27">
      <w:pPr>
        <w:pStyle w:val="Paragraphedeliste"/>
        <w:numPr>
          <w:ilvl w:val="0"/>
          <w:numId w:val="18"/>
        </w:numPr>
        <w:rPr>
          <w:rFonts w:ascii="Calibri" w:hAnsi="Calibri" w:cs="Calibri"/>
          <w:lang w:val="en-CA"/>
        </w:rPr>
      </w:pPr>
      <w:r w:rsidRPr="0027763C">
        <w:rPr>
          <w:rFonts w:ascii="Calibri" w:hAnsi="Calibri" w:cs="Calibri"/>
          <w:lang w:val="en-US"/>
        </w:rPr>
        <w:t xml:space="preserve">At the start </w:t>
      </w:r>
      <w:r w:rsidRPr="00730A27">
        <w:rPr>
          <w:rFonts w:ascii="Calibri" w:hAnsi="Calibri" w:cs="Calibri"/>
          <w:lang w:val="en-CA"/>
        </w:rPr>
        <w:t xml:space="preserve">of the work, the contractor must submit an emergency response plan in case of accidental spills of contaminants. Ensure that the response plan includes, at a minimum, a response diagram and an alert structure, and that it is placed in an easily accessible location visible to all employees. Have on-site response equipment in case of accidental spills of contaminants, including a quickly deployable floating phase collection device such as booms (in the case of petroleum spills).    </w:t>
      </w:r>
    </w:p>
    <w:p w14:paraId="44F66F84" w14:textId="77777777" w:rsidR="00762058" w:rsidRPr="00730A27" w:rsidRDefault="00762058" w:rsidP="00730A27">
      <w:pPr>
        <w:pStyle w:val="Paragraphedeliste"/>
        <w:numPr>
          <w:ilvl w:val="0"/>
          <w:numId w:val="18"/>
        </w:numPr>
        <w:rPr>
          <w:rFonts w:ascii="Calibri" w:hAnsi="Calibri" w:cs="Calibri"/>
          <w:lang w:val="en-CA"/>
        </w:rPr>
      </w:pPr>
      <w:r w:rsidRPr="00730A27">
        <w:rPr>
          <w:rFonts w:ascii="Calibri" w:hAnsi="Calibri" w:cs="Calibri"/>
          <w:lang w:val="en-CA"/>
        </w:rPr>
        <w:t>Clean vehicles and construction equipment before they arrive at the work site to remove mud, fragments of invasive alien species (including common reed), animals, and microorganisms.</w:t>
      </w:r>
      <w:r w:rsidRPr="00730A27">
        <w:rPr>
          <w:rFonts w:ascii="Calibri" w:hAnsi="Calibri" w:cs="Calibri"/>
          <w:lang w:val="en-CA"/>
        </w:rPr>
        <w:tab/>
      </w:r>
    </w:p>
    <w:p w14:paraId="3D20F218" w14:textId="77777777" w:rsidR="00762058" w:rsidRPr="00730A27" w:rsidRDefault="00762058" w:rsidP="00730A27">
      <w:pPr>
        <w:pStyle w:val="Paragraphedeliste"/>
        <w:numPr>
          <w:ilvl w:val="0"/>
          <w:numId w:val="18"/>
        </w:numPr>
        <w:rPr>
          <w:rFonts w:ascii="Calibri" w:hAnsi="Calibri" w:cs="Calibri"/>
          <w:lang w:val="en-CA"/>
        </w:rPr>
      </w:pPr>
      <w:r w:rsidRPr="00730A27">
        <w:rPr>
          <w:rFonts w:ascii="Calibri" w:hAnsi="Calibri" w:cs="Calibri"/>
          <w:lang w:val="en-CA"/>
        </w:rPr>
        <w:t xml:space="preserve">Perform all handling of fuel, oil, other petroleum products, or contaminants, including transfer, under continuous supervision and at a safe distance from watercourses to avoid accidental spills. </w:t>
      </w:r>
      <w:r w:rsidRPr="00730A27">
        <w:rPr>
          <w:rFonts w:ascii="Calibri" w:hAnsi="Calibri" w:cs="Calibri"/>
          <w:lang w:val="en-CA"/>
        </w:rPr>
        <w:tab/>
      </w:r>
    </w:p>
    <w:p w14:paraId="33F46613" w14:textId="77777777" w:rsidR="00762058" w:rsidRPr="00730A27" w:rsidRDefault="00762058" w:rsidP="00730A27">
      <w:pPr>
        <w:pStyle w:val="Paragraphedeliste"/>
        <w:numPr>
          <w:ilvl w:val="0"/>
          <w:numId w:val="18"/>
        </w:numPr>
        <w:rPr>
          <w:rFonts w:ascii="Calibri" w:hAnsi="Calibri" w:cs="Calibri"/>
          <w:lang w:val="en-CA"/>
        </w:rPr>
      </w:pPr>
      <w:r w:rsidRPr="00730A27">
        <w:rPr>
          <w:rFonts w:ascii="Calibri" w:hAnsi="Calibri" w:cs="Calibri"/>
          <w:lang w:val="en-CA"/>
        </w:rPr>
        <w:t>In the event of a spill, immediately report the situation to: Environment Canada's emergency service (1-866-283-2333) and Urgence Environnement du Québec (1-866-694-5454), as well as to the PSPC representative.</w:t>
      </w:r>
      <w:r w:rsidRPr="00730A27">
        <w:rPr>
          <w:rFonts w:ascii="Calibri" w:hAnsi="Calibri" w:cs="Calibri"/>
          <w:lang w:val="en-CA"/>
        </w:rPr>
        <w:tab/>
      </w:r>
    </w:p>
    <w:p w14:paraId="41FCBB32" w14:textId="77777777" w:rsidR="00762058" w:rsidRPr="00730A27" w:rsidRDefault="00762058" w:rsidP="00730A27">
      <w:pPr>
        <w:pStyle w:val="Paragraphedeliste"/>
        <w:numPr>
          <w:ilvl w:val="0"/>
          <w:numId w:val="18"/>
        </w:numPr>
        <w:rPr>
          <w:rFonts w:ascii="Calibri" w:hAnsi="Calibri" w:cs="Calibri"/>
          <w:lang w:val="en-CA"/>
        </w:rPr>
      </w:pPr>
      <w:r w:rsidRPr="00730A27">
        <w:rPr>
          <w:rFonts w:ascii="Calibri" w:hAnsi="Calibri" w:cs="Calibri"/>
          <w:lang w:val="en-CA"/>
        </w:rPr>
        <w:lastRenderedPageBreak/>
        <w:t xml:space="preserve">Recover any spilled contaminated debris as soon as possible and dispose of it in accordance with current regulations.    </w:t>
      </w:r>
    </w:p>
    <w:p w14:paraId="17A65445" w14:textId="77777777" w:rsidR="00762058" w:rsidRPr="0027763C" w:rsidRDefault="00762058" w:rsidP="00730A27">
      <w:pPr>
        <w:pStyle w:val="Paragraphedeliste"/>
        <w:numPr>
          <w:ilvl w:val="0"/>
          <w:numId w:val="18"/>
        </w:numPr>
        <w:rPr>
          <w:rFonts w:ascii="Calibri" w:hAnsi="Calibri" w:cs="Calibri"/>
          <w:lang w:val="en-US"/>
        </w:rPr>
      </w:pPr>
      <w:r w:rsidRPr="00730A27">
        <w:rPr>
          <w:rFonts w:ascii="Calibri" w:hAnsi="Calibri" w:cs="Calibri"/>
          <w:lang w:val="en-CA"/>
        </w:rPr>
        <w:t>Recover debris</w:t>
      </w:r>
      <w:r w:rsidRPr="0027763C">
        <w:rPr>
          <w:rFonts w:ascii="Calibri" w:hAnsi="Calibri" w:cs="Calibri"/>
          <w:lang w:val="en-US"/>
        </w:rPr>
        <w:t xml:space="preserve"> from concrete work.    </w:t>
      </w:r>
    </w:p>
    <w:p w14:paraId="62FB8C25" w14:textId="0615DB42" w:rsidR="00762058" w:rsidRPr="0027763C" w:rsidRDefault="00762058" w:rsidP="00762058">
      <w:pPr>
        <w:rPr>
          <w:rFonts w:ascii="Calibri" w:hAnsi="Calibri" w:cs="Calibri"/>
          <w:b/>
          <w:bCs/>
          <w:sz w:val="22"/>
          <w:szCs w:val="22"/>
          <w:lang w:val="en-US"/>
        </w:rPr>
      </w:pPr>
      <w:r w:rsidRPr="0027763C">
        <w:rPr>
          <w:rFonts w:ascii="Calibri" w:hAnsi="Calibri" w:cs="Calibri"/>
          <w:b/>
          <w:bCs/>
          <w:sz w:val="22"/>
          <w:szCs w:val="22"/>
          <w:lang w:val="en-US"/>
        </w:rPr>
        <w:t xml:space="preserve">Water </w:t>
      </w:r>
      <w:r w:rsidR="0081701D">
        <w:rPr>
          <w:rFonts w:ascii="Calibri" w:hAnsi="Calibri" w:cs="Calibri"/>
          <w:b/>
          <w:bCs/>
          <w:sz w:val="22"/>
          <w:szCs w:val="22"/>
          <w:lang w:val="en-US"/>
        </w:rPr>
        <w:t>Q</w:t>
      </w:r>
      <w:r w:rsidRPr="0027763C">
        <w:rPr>
          <w:rFonts w:ascii="Calibri" w:hAnsi="Calibri" w:cs="Calibri"/>
          <w:b/>
          <w:bCs/>
          <w:sz w:val="22"/>
          <w:szCs w:val="22"/>
          <w:lang w:val="en-US"/>
        </w:rPr>
        <w:t xml:space="preserve">uality    </w:t>
      </w:r>
    </w:p>
    <w:p w14:paraId="673C404E" w14:textId="77777777" w:rsidR="00762058" w:rsidRPr="00730A27" w:rsidRDefault="00762058" w:rsidP="00730A27">
      <w:pPr>
        <w:pStyle w:val="Paragraphedeliste"/>
        <w:numPr>
          <w:ilvl w:val="0"/>
          <w:numId w:val="18"/>
        </w:numPr>
        <w:rPr>
          <w:rFonts w:ascii="Calibri" w:hAnsi="Calibri" w:cs="Calibri"/>
          <w:lang w:val="en-CA"/>
        </w:rPr>
      </w:pPr>
      <w:r w:rsidRPr="00730A27">
        <w:rPr>
          <w:rFonts w:ascii="Calibri" w:hAnsi="Calibri" w:cs="Calibri"/>
          <w:lang w:val="en-CA"/>
        </w:rPr>
        <w:t>Implement erosion prevention and sediment management measures before beginning any excavation, backfilling, or soil and material handling work.</w:t>
      </w:r>
      <w:r w:rsidRPr="00730A27">
        <w:rPr>
          <w:rFonts w:ascii="Calibri" w:hAnsi="Calibri" w:cs="Calibri"/>
          <w:lang w:val="en-CA"/>
        </w:rPr>
        <w:tab/>
      </w:r>
    </w:p>
    <w:p w14:paraId="0D7BDA83" w14:textId="77777777" w:rsidR="00762058" w:rsidRPr="00730A27" w:rsidRDefault="00762058" w:rsidP="00730A27">
      <w:pPr>
        <w:pStyle w:val="Paragraphedeliste"/>
        <w:numPr>
          <w:ilvl w:val="0"/>
          <w:numId w:val="18"/>
        </w:numPr>
        <w:rPr>
          <w:rFonts w:ascii="Calibri" w:hAnsi="Calibri" w:cs="Calibri"/>
          <w:lang w:val="en-CA"/>
        </w:rPr>
      </w:pPr>
      <w:r w:rsidRPr="00730A27">
        <w:rPr>
          <w:rFonts w:ascii="Calibri" w:hAnsi="Calibri" w:cs="Calibri"/>
          <w:lang w:val="en-CA"/>
        </w:rPr>
        <w:t xml:space="preserve">Use biodegradable oil in the equipment used.    </w:t>
      </w:r>
    </w:p>
    <w:p w14:paraId="637A95D3" w14:textId="77777777" w:rsidR="00762058" w:rsidRPr="00730A27" w:rsidRDefault="00762058" w:rsidP="00730A27">
      <w:pPr>
        <w:pStyle w:val="Paragraphedeliste"/>
        <w:numPr>
          <w:ilvl w:val="0"/>
          <w:numId w:val="18"/>
        </w:numPr>
        <w:rPr>
          <w:rFonts w:ascii="Calibri" w:hAnsi="Calibri" w:cs="Calibri"/>
          <w:lang w:val="en-CA"/>
        </w:rPr>
      </w:pPr>
      <w:r w:rsidRPr="00730A27">
        <w:rPr>
          <w:rFonts w:ascii="Calibri" w:hAnsi="Calibri" w:cs="Calibri"/>
          <w:lang w:val="en-CA"/>
        </w:rPr>
        <w:t xml:space="preserve">Remove and stabilize excavated spoil away from watercourses and ditches and ensure that it does not return to them.    </w:t>
      </w:r>
    </w:p>
    <w:p w14:paraId="70D2AF5E" w14:textId="77777777" w:rsidR="00762058" w:rsidRPr="00730A27" w:rsidRDefault="00762058" w:rsidP="00730A27">
      <w:pPr>
        <w:pStyle w:val="Paragraphedeliste"/>
        <w:numPr>
          <w:ilvl w:val="0"/>
          <w:numId w:val="18"/>
        </w:numPr>
        <w:rPr>
          <w:rFonts w:ascii="Calibri" w:hAnsi="Calibri" w:cs="Calibri"/>
          <w:lang w:val="en-CA"/>
        </w:rPr>
      </w:pPr>
      <w:r w:rsidRPr="00730A27">
        <w:rPr>
          <w:rFonts w:ascii="Calibri" w:hAnsi="Calibri" w:cs="Calibri"/>
          <w:lang w:val="en-CA"/>
        </w:rPr>
        <w:t>Monitor watercourses and ditches for signs of sediment input, taking corrective action as necessary.</w:t>
      </w:r>
      <w:r w:rsidRPr="00730A27">
        <w:rPr>
          <w:rFonts w:ascii="Calibri" w:hAnsi="Calibri" w:cs="Calibri"/>
          <w:lang w:val="en-CA"/>
        </w:rPr>
        <w:tab/>
      </w:r>
    </w:p>
    <w:p w14:paraId="731B59C1" w14:textId="77777777" w:rsidR="00426233" w:rsidRPr="00730A27" w:rsidRDefault="00426233" w:rsidP="00730A27">
      <w:pPr>
        <w:pStyle w:val="Paragraphedeliste"/>
        <w:numPr>
          <w:ilvl w:val="0"/>
          <w:numId w:val="18"/>
        </w:numPr>
        <w:rPr>
          <w:rFonts w:ascii="Calibri" w:hAnsi="Calibri" w:cs="Calibri"/>
          <w:lang w:val="en-CA"/>
        </w:rPr>
      </w:pPr>
      <w:r w:rsidRPr="00730A27">
        <w:rPr>
          <w:rFonts w:ascii="Calibri" w:hAnsi="Calibri" w:cs="Calibri"/>
          <w:lang w:val="en-CA"/>
        </w:rPr>
        <w:t>During concrete work, wastewater must not be discharged on site or into any body of water, including wastewater from mixing and cleaning the equipment used.</w:t>
      </w:r>
      <w:r w:rsidRPr="00730A27">
        <w:rPr>
          <w:rFonts w:ascii="Calibri" w:hAnsi="Calibri" w:cs="Calibri"/>
          <w:lang w:val="en-CA"/>
        </w:rPr>
        <w:tab/>
      </w:r>
    </w:p>
    <w:p w14:paraId="7B4F4655" w14:textId="77777777" w:rsidR="00426233" w:rsidRPr="0027763C" w:rsidRDefault="00426233" w:rsidP="00730A27">
      <w:pPr>
        <w:pStyle w:val="Paragraphedeliste"/>
        <w:numPr>
          <w:ilvl w:val="0"/>
          <w:numId w:val="18"/>
        </w:numPr>
        <w:rPr>
          <w:rFonts w:ascii="Calibri" w:hAnsi="Calibri" w:cs="Calibri"/>
          <w:lang w:val="en-US"/>
        </w:rPr>
      </w:pPr>
      <w:r w:rsidRPr="00730A27">
        <w:rPr>
          <w:rFonts w:ascii="Calibri" w:hAnsi="Calibri" w:cs="Calibri"/>
          <w:lang w:val="en-CA"/>
        </w:rPr>
        <w:t>Work</w:t>
      </w:r>
      <w:r w:rsidRPr="0027763C">
        <w:rPr>
          <w:rFonts w:ascii="Calibri" w:hAnsi="Calibri" w:cs="Calibri"/>
          <w:lang w:val="en-US"/>
        </w:rPr>
        <w:t xml:space="preserve"> involving the handling or pouring of concrete, mortar, or cement shall be carried out in such a way that these products and the particles they contain do not end up directly or indirectly in the aquatic environment or on the ground.    </w:t>
      </w:r>
    </w:p>
    <w:p w14:paraId="2B4A2996" w14:textId="1B026869" w:rsidR="00426233" w:rsidRPr="0027763C" w:rsidRDefault="00426233" w:rsidP="00426233">
      <w:pPr>
        <w:rPr>
          <w:rFonts w:ascii="Calibri" w:hAnsi="Calibri" w:cs="Calibri"/>
          <w:b/>
          <w:bCs/>
          <w:sz w:val="22"/>
          <w:szCs w:val="22"/>
          <w:lang w:val="en-US"/>
        </w:rPr>
      </w:pPr>
      <w:r w:rsidRPr="0027763C">
        <w:rPr>
          <w:rFonts w:ascii="Calibri" w:hAnsi="Calibri" w:cs="Calibri"/>
          <w:b/>
          <w:bCs/>
          <w:sz w:val="22"/>
          <w:szCs w:val="22"/>
          <w:lang w:val="en-US"/>
        </w:rPr>
        <w:t xml:space="preserve">Air </w:t>
      </w:r>
      <w:r w:rsidR="0081701D">
        <w:rPr>
          <w:rFonts w:ascii="Calibri" w:hAnsi="Calibri" w:cs="Calibri"/>
          <w:b/>
          <w:bCs/>
          <w:sz w:val="22"/>
          <w:szCs w:val="22"/>
          <w:lang w:val="en-US"/>
        </w:rPr>
        <w:t>Q</w:t>
      </w:r>
      <w:r w:rsidRPr="0027763C">
        <w:rPr>
          <w:rFonts w:ascii="Calibri" w:hAnsi="Calibri" w:cs="Calibri"/>
          <w:b/>
          <w:bCs/>
          <w:sz w:val="22"/>
          <w:szCs w:val="22"/>
          <w:lang w:val="en-US"/>
        </w:rPr>
        <w:t xml:space="preserve">uality    </w:t>
      </w:r>
    </w:p>
    <w:p w14:paraId="572A18F6" w14:textId="77777777" w:rsidR="00426233" w:rsidRPr="00730A27" w:rsidRDefault="00426233" w:rsidP="00730A27">
      <w:pPr>
        <w:pStyle w:val="Paragraphedeliste"/>
        <w:numPr>
          <w:ilvl w:val="0"/>
          <w:numId w:val="18"/>
        </w:numPr>
        <w:rPr>
          <w:rFonts w:ascii="Calibri" w:hAnsi="Calibri" w:cs="Calibri"/>
          <w:lang w:val="en-CA"/>
        </w:rPr>
      </w:pPr>
      <w:r w:rsidRPr="0027763C">
        <w:rPr>
          <w:rFonts w:ascii="Calibri" w:hAnsi="Calibri" w:cs="Calibri"/>
          <w:lang w:val="en-US"/>
        </w:rPr>
        <w:t xml:space="preserve">Fires and </w:t>
      </w:r>
      <w:r w:rsidRPr="00730A27">
        <w:rPr>
          <w:rFonts w:ascii="Calibri" w:hAnsi="Calibri" w:cs="Calibri"/>
          <w:lang w:val="en-CA"/>
        </w:rPr>
        <w:t xml:space="preserve">the burning of waste and </w:t>
      </w:r>
      <w:proofErr w:type="gramStart"/>
      <w:r w:rsidRPr="00730A27">
        <w:rPr>
          <w:rFonts w:ascii="Calibri" w:hAnsi="Calibri" w:cs="Calibri"/>
          <w:lang w:val="en-CA"/>
        </w:rPr>
        <w:t>woody</w:t>
      </w:r>
      <w:proofErr w:type="gramEnd"/>
      <w:r w:rsidRPr="00730A27">
        <w:rPr>
          <w:rFonts w:ascii="Calibri" w:hAnsi="Calibri" w:cs="Calibri"/>
          <w:lang w:val="en-CA"/>
        </w:rPr>
        <w:t xml:space="preserve"> material on the construction site are prohibited. </w:t>
      </w:r>
      <w:r w:rsidRPr="00730A27">
        <w:rPr>
          <w:rFonts w:ascii="Calibri" w:hAnsi="Calibri" w:cs="Calibri"/>
          <w:lang w:val="en-CA"/>
        </w:rPr>
        <w:tab/>
      </w:r>
    </w:p>
    <w:p w14:paraId="050C7B6C" w14:textId="77777777" w:rsidR="00426233" w:rsidRPr="00730A27" w:rsidRDefault="00426233" w:rsidP="00730A27">
      <w:pPr>
        <w:pStyle w:val="Paragraphedeliste"/>
        <w:numPr>
          <w:ilvl w:val="0"/>
          <w:numId w:val="18"/>
        </w:numPr>
        <w:rPr>
          <w:rFonts w:ascii="Calibri" w:hAnsi="Calibri" w:cs="Calibri"/>
          <w:lang w:val="en-CA"/>
        </w:rPr>
      </w:pPr>
      <w:r w:rsidRPr="00730A27">
        <w:rPr>
          <w:rFonts w:ascii="Calibri" w:hAnsi="Calibri" w:cs="Calibri"/>
          <w:lang w:val="en-CA"/>
        </w:rPr>
        <w:t xml:space="preserve">Avoid leaving the engines of construction machinery and trucks running unnecessarily when they are not in use.    </w:t>
      </w:r>
    </w:p>
    <w:p w14:paraId="4AE7A0D8" w14:textId="77777777" w:rsidR="00426233" w:rsidRPr="00730A27" w:rsidRDefault="00426233" w:rsidP="00730A27">
      <w:pPr>
        <w:pStyle w:val="Paragraphedeliste"/>
        <w:numPr>
          <w:ilvl w:val="0"/>
          <w:numId w:val="18"/>
        </w:numPr>
        <w:rPr>
          <w:rFonts w:ascii="Calibri" w:hAnsi="Calibri" w:cs="Calibri"/>
          <w:lang w:val="en-CA"/>
        </w:rPr>
      </w:pPr>
      <w:r w:rsidRPr="00730A27">
        <w:rPr>
          <w:rFonts w:ascii="Calibri" w:hAnsi="Calibri" w:cs="Calibri"/>
          <w:lang w:val="en-CA"/>
        </w:rPr>
        <w:t>Use well-maintained machinery, preferably equipped with baffles, mufflers in good condition (to minimize the emission of air contaminants), exhausts, and engine covers.</w:t>
      </w:r>
      <w:r w:rsidRPr="00730A27">
        <w:rPr>
          <w:rFonts w:ascii="Calibri" w:hAnsi="Calibri" w:cs="Calibri"/>
          <w:lang w:val="en-CA"/>
        </w:rPr>
        <w:tab/>
      </w:r>
    </w:p>
    <w:p w14:paraId="33126AAB" w14:textId="77777777" w:rsidR="00426233" w:rsidRPr="0027763C" w:rsidRDefault="00426233" w:rsidP="00730A27">
      <w:pPr>
        <w:pStyle w:val="Paragraphedeliste"/>
        <w:numPr>
          <w:ilvl w:val="0"/>
          <w:numId w:val="18"/>
        </w:numPr>
        <w:rPr>
          <w:rFonts w:ascii="Calibri" w:hAnsi="Calibri" w:cs="Calibri"/>
          <w:lang w:val="en-US"/>
        </w:rPr>
      </w:pPr>
      <w:r w:rsidRPr="00730A27">
        <w:rPr>
          <w:rFonts w:ascii="Calibri" w:hAnsi="Calibri" w:cs="Calibri"/>
          <w:lang w:val="en-CA"/>
        </w:rPr>
        <w:t>Cover</w:t>
      </w:r>
      <w:r w:rsidRPr="0027763C">
        <w:rPr>
          <w:rFonts w:ascii="Calibri" w:hAnsi="Calibri" w:cs="Calibri"/>
          <w:lang w:val="en-US"/>
        </w:rPr>
        <w:t xml:space="preserve"> stacked materials with geotextile if they are not used for more than 24 hours.    </w:t>
      </w:r>
    </w:p>
    <w:p w14:paraId="6492E0AF" w14:textId="486AEFE1" w:rsidR="00426233" w:rsidRPr="0027763C" w:rsidRDefault="00426233" w:rsidP="00426233">
      <w:pPr>
        <w:rPr>
          <w:rFonts w:ascii="Calibri" w:hAnsi="Calibri" w:cs="Calibri"/>
          <w:b/>
          <w:bCs/>
          <w:sz w:val="22"/>
          <w:szCs w:val="22"/>
          <w:lang w:val="en-US"/>
        </w:rPr>
      </w:pPr>
      <w:r w:rsidRPr="0027763C">
        <w:rPr>
          <w:rFonts w:ascii="Calibri" w:hAnsi="Calibri" w:cs="Calibri"/>
          <w:b/>
          <w:bCs/>
          <w:sz w:val="22"/>
          <w:szCs w:val="22"/>
          <w:lang w:val="en-US"/>
        </w:rPr>
        <w:t xml:space="preserve">Terrestrial </w:t>
      </w:r>
      <w:r w:rsidR="00DB560D">
        <w:rPr>
          <w:rFonts w:ascii="Calibri" w:hAnsi="Calibri" w:cs="Calibri"/>
          <w:b/>
          <w:bCs/>
          <w:sz w:val="22"/>
          <w:szCs w:val="22"/>
          <w:lang w:val="en-US"/>
        </w:rPr>
        <w:t>V</w:t>
      </w:r>
      <w:r w:rsidRPr="0027763C">
        <w:rPr>
          <w:rFonts w:ascii="Calibri" w:hAnsi="Calibri" w:cs="Calibri"/>
          <w:b/>
          <w:bCs/>
          <w:sz w:val="22"/>
          <w:szCs w:val="22"/>
          <w:lang w:val="en-US"/>
        </w:rPr>
        <w:t xml:space="preserve">egetation and </w:t>
      </w:r>
      <w:r w:rsidR="00DB560D">
        <w:rPr>
          <w:rFonts w:ascii="Calibri" w:hAnsi="Calibri" w:cs="Calibri"/>
          <w:b/>
          <w:bCs/>
          <w:sz w:val="22"/>
          <w:szCs w:val="22"/>
          <w:lang w:val="en-US"/>
        </w:rPr>
        <w:t>I</w:t>
      </w:r>
      <w:r w:rsidRPr="0027763C">
        <w:rPr>
          <w:rFonts w:ascii="Calibri" w:hAnsi="Calibri" w:cs="Calibri"/>
          <w:b/>
          <w:bCs/>
          <w:sz w:val="22"/>
          <w:szCs w:val="22"/>
          <w:lang w:val="en-US"/>
        </w:rPr>
        <w:t xml:space="preserve">nvasive </w:t>
      </w:r>
      <w:r w:rsidR="0081701D">
        <w:rPr>
          <w:rFonts w:ascii="Calibri" w:hAnsi="Calibri" w:cs="Calibri"/>
          <w:b/>
          <w:bCs/>
          <w:sz w:val="22"/>
          <w:szCs w:val="22"/>
          <w:lang w:val="en-US"/>
        </w:rPr>
        <w:t>A</w:t>
      </w:r>
      <w:r w:rsidRPr="0027763C">
        <w:rPr>
          <w:rFonts w:ascii="Calibri" w:hAnsi="Calibri" w:cs="Calibri"/>
          <w:b/>
          <w:bCs/>
          <w:sz w:val="22"/>
          <w:szCs w:val="22"/>
          <w:lang w:val="en-US"/>
        </w:rPr>
        <w:t xml:space="preserve">lien </w:t>
      </w:r>
      <w:r w:rsidR="00DB560D">
        <w:rPr>
          <w:rFonts w:ascii="Calibri" w:hAnsi="Calibri" w:cs="Calibri"/>
          <w:b/>
          <w:bCs/>
          <w:sz w:val="22"/>
          <w:szCs w:val="22"/>
          <w:lang w:val="en-US"/>
        </w:rPr>
        <w:t>S</w:t>
      </w:r>
      <w:r w:rsidRPr="0027763C">
        <w:rPr>
          <w:rFonts w:ascii="Calibri" w:hAnsi="Calibri" w:cs="Calibri"/>
          <w:b/>
          <w:bCs/>
          <w:sz w:val="22"/>
          <w:szCs w:val="22"/>
          <w:lang w:val="en-US"/>
        </w:rPr>
        <w:t xml:space="preserve">pecies    </w:t>
      </w:r>
    </w:p>
    <w:p w14:paraId="71C28D1C" w14:textId="77777777" w:rsidR="00426233" w:rsidRPr="00730A27" w:rsidRDefault="00426233" w:rsidP="00730A27">
      <w:pPr>
        <w:pStyle w:val="Paragraphedeliste"/>
        <w:numPr>
          <w:ilvl w:val="0"/>
          <w:numId w:val="18"/>
        </w:numPr>
        <w:rPr>
          <w:rFonts w:ascii="Calibri" w:hAnsi="Calibri" w:cs="Calibri"/>
          <w:lang w:val="en-CA"/>
        </w:rPr>
      </w:pPr>
      <w:r w:rsidRPr="0027763C">
        <w:rPr>
          <w:rFonts w:ascii="Calibri" w:hAnsi="Calibri" w:cs="Calibri"/>
          <w:lang w:val="en-US"/>
        </w:rPr>
        <w:t xml:space="preserve">Before work begins, mark and demarcate the areas to be cleared and deforested. At no time should machinery be </w:t>
      </w:r>
      <w:r w:rsidRPr="00730A27">
        <w:rPr>
          <w:rFonts w:ascii="Calibri" w:hAnsi="Calibri" w:cs="Calibri"/>
          <w:lang w:val="en-CA"/>
        </w:rPr>
        <w:t>allowed to operate outside the work area.</w:t>
      </w:r>
      <w:r w:rsidRPr="00730A27">
        <w:rPr>
          <w:rFonts w:ascii="Calibri" w:hAnsi="Calibri" w:cs="Calibri"/>
          <w:lang w:val="en-CA"/>
        </w:rPr>
        <w:tab/>
      </w:r>
    </w:p>
    <w:p w14:paraId="4FAC6ED2" w14:textId="77777777" w:rsidR="00426233" w:rsidRPr="00730A27" w:rsidRDefault="00426233" w:rsidP="00730A27">
      <w:pPr>
        <w:pStyle w:val="Paragraphedeliste"/>
        <w:numPr>
          <w:ilvl w:val="0"/>
          <w:numId w:val="18"/>
        </w:numPr>
        <w:rPr>
          <w:rFonts w:ascii="Calibri" w:hAnsi="Calibri" w:cs="Calibri"/>
          <w:lang w:val="en-CA"/>
        </w:rPr>
      </w:pPr>
      <w:r w:rsidRPr="00730A27">
        <w:rPr>
          <w:rFonts w:ascii="Calibri" w:hAnsi="Calibri" w:cs="Calibri"/>
          <w:lang w:val="en-CA"/>
        </w:rPr>
        <w:t xml:space="preserve">Clearing and deforestation must be carried out in such a way as not to damage trees and shrubs to be preserved, if any.    </w:t>
      </w:r>
    </w:p>
    <w:p w14:paraId="25244DAD" w14:textId="77777777" w:rsidR="00426233" w:rsidRPr="00730A27" w:rsidRDefault="00426233" w:rsidP="00730A27">
      <w:pPr>
        <w:pStyle w:val="Paragraphedeliste"/>
        <w:numPr>
          <w:ilvl w:val="0"/>
          <w:numId w:val="18"/>
        </w:numPr>
        <w:rPr>
          <w:rFonts w:ascii="Calibri" w:hAnsi="Calibri" w:cs="Calibri"/>
          <w:lang w:val="en-CA"/>
        </w:rPr>
      </w:pPr>
      <w:r w:rsidRPr="00730A27">
        <w:rPr>
          <w:rFonts w:ascii="Calibri" w:hAnsi="Calibri" w:cs="Calibri"/>
          <w:lang w:val="en-CA"/>
        </w:rPr>
        <w:t xml:space="preserve">Locate common reed colonies before work begins.    </w:t>
      </w:r>
    </w:p>
    <w:p w14:paraId="35D34400" w14:textId="77777777" w:rsidR="00A57F4A" w:rsidRPr="00730A27" w:rsidRDefault="00A57F4A" w:rsidP="00730A27">
      <w:pPr>
        <w:pStyle w:val="Paragraphedeliste"/>
        <w:numPr>
          <w:ilvl w:val="0"/>
          <w:numId w:val="18"/>
        </w:numPr>
        <w:rPr>
          <w:rFonts w:ascii="Calibri" w:hAnsi="Calibri" w:cs="Calibri"/>
          <w:lang w:val="en-CA"/>
        </w:rPr>
      </w:pPr>
      <w:r w:rsidRPr="00730A27">
        <w:rPr>
          <w:rFonts w:ascii="Calibri" w:hAnsi="Calibri" w:cs="Calibri"/>
          <w:lang w:val="en-CA"/>
        </w:rPr>
        <w:t xml:space="preserve">Excavate the soil and all reproductive parts (roots, rhizomes, </w:t>
      </w:r>
      <w:proofErr w:type="spellStart"/>
      <w:r w:rsidRPr="00730A27">
        <w:rPr>
          <w:rFonts w:ascii="Calibri" w:hAnsi="Calibri" w:cs="Calibri"/>
          <w:lang w:val="en-CA"/>
        </w:rPr>
        <w:t>stolons</w:t>
      </w:r>
      <w:proofErr w:type="spellEnd"/>
      <w:r w:rsidRPr="00730A27">
        <w:rPr>
          <w:rFonts w:ascii="Calibri" w:hAnsi="Calibri" w:cs="Calibri"/>
          <w:lang w:val="en-CA"/>
        </w:rPr>
        <w:t>, seeds) of common reed, bury them at the depths recommended by the MELCCFP, or alternatively, place them in watertight containers, cover them adequately, and dispose of them in a landfill site duly authorized by the MELCCFP.</w:t>
      </w:r>
      <w:r w:rsidRPr="00730A27">
        <w:rPr>
          <w:rFonts w:ascii="Calibri" w:hAnsi="Calibri" w:cs="Calibri"/>
          <w:lang w:val="en-CA"/>
        </w:rPr>
        <w:tab/>
      </w:r>
    </w:p>
    <w:p w14:paraId="04E48C7F" w14:textId="77777777" w:rsidR="00A57F4A" w:rsidRPr="00730A27" w:rsidRDefault="00A57F4A" w:rsidP="00730A27">
      <w:pPr>
        <w:pStyle w:val="Paragraphedeliste"/>
        <w:numPr>
          <w:ilvl w:val="0"/>
          <w:numId w:val="18"/>
        </w:numPr>
        <w:rPr>
          <w:rFonts w:ascii="Calibri" w:hAnsi="Calibri" w:cs="Calibri"/>
          <w:lang w:val="en-CA"/>
        </w:rPr>
      </w:pPr>
      <w:r w:rsidRPr="00730A27">
        <w:rPr>
          <w:rFonts w:ascii="Calibri" w:hAnsi="Calibri" w:cs="Calibri"/>
          <w:lang w:val="en-CA"/>
        </w:rPr>
        <w:t xml:space="preserve">Prohibit the storage on site of soil contaminated with common reed and any other invasive alien species.    </w:t>
      </w:r>
    </w:p>
    <w:p w14:paraId="4EEE9C1C" w14:textId="77777777" w:rsidR="00A57F4A" w:rsidRPr="00730A27" w:rsidRDefault="00A57F4A" w:rsidP="00730A27">
      <w:pPr>
        <w:pStyle w:val="Paragraphedeliste"/>
        <w:numPr>
          <w:ilvl w:val="0"/>
          <w:numId w:val="18"/>
        </w:numPr>
        <w:rPr>
          <w:rFonts w:ascii="Calibri" w:hAnsi="Calibri" w:cs="Calibri"/>
          <w:lang w:val="en-CA"/>
        </w:rPr>
      </w:pPr>
      <w:r w:rsidRPr="00730A27">
        <w:rPr>
          <w:rFonts w:ascii="Calibri" w:hAnsi="Calibri" w:cs="Calibri"/>
          <w:lang w:val="en-CA"/>
        </w:rPr>
        <w:t>Clean machinery when used in an area affected by common reed before moving it to an unaffected area. Cleaning must be done off-site and at least 30 m from wetlands, water bodies, and riparian areas.</w:t>
      </w:r>
      <w:r w:rsidRPr="00730A27">
        <w:rPr>
          <w:rFonts w:ascii="Calibri" w:hAnsi="Calibri" w:cs="Calibri"/>
          <w:lang w:val="en-CA"/>
        </w:rPr>
        <w:tab/>
      </w:r>
    </w:p>
    <w:p w14:paraId="32E7ABF3" w14:textId="77777777" w:rsidR="00A57F4A" w:rsidRPr="00730A27" w:rsidRDefault="00A57F4A" w:rsidP="00730A27">
      <w:pPr>
        <w:pStyle w:val="Paragraphedeliste"/>
        <w:numPr>
          <w:ilvl w:val="0"/>
          <w:numId w:val="18"/>
        </w:numPr>
        <w:rPr>
          <w:rFonts w:ascii="Calibri" w:hAnsi="Calibri" w:cs="Calibri"/>
          <w:lang w:val="en-CA"/>
        </w:rPr>
      </w:pPr>
      <w:r w:rsidRPr="00730A27">
        <w:rPr>
          <w:rFonts w:ascii="Calibri" w:hAnsi="Calibri" w:cs="Calibri"/>
          <w:lang w:val="en-CA"/>
        </w:rPr>
        <w:t xml:space="preserve">Avoid unnecessarily stripping vegetation from surfaces.    </w:t>
      </w:r>
    </w:p>
    <w:p w14:paraId="7CBC5194" w14:textId="77777777" w:rsidR="00A57F4A" w:rsidRPr="0027763C" w:rsidRDefault="00A57F4A" w:rsidP="00730A27">
      <w:pPr>
        <w:pStyle w:val="Paragraphedeliste"/>
        <w:numPr>
          <w:ilvl w:val="0"/>
          <w:numId w:val="18"/>
        </w:numPr>
        <w:rPr>
          <w:rFonts w:ascii="Calibri" w:hAnsi="Calibri" w:cs="Calibri"/>
          <w:lang w:val="en-US"/>
        </w:rPr>
      </w:pPr>
      <w:r w:rsidRPr="00730A27">
        <w:rPr>
          <w:rFonts w:ascii="Calibri" w:hAnsi="Calibri" w:cs="Calibri"/>
          <w:lang w:val="en-CA"/>
        </w:rPr>
        <w:t>Reestablish vegetation</w:t>
      </w:r>
      <w:r w:rsidRPr="0027763C">
        <w:rPr>
          <w:rFonts w:ascii="Calibri" w:hAnsi="Calibri" w:cs="Calibri"/>
          <w:lang w:val="en-US"/>
        </w:rPr>
        <w:t xml:space="preserve"> cover on bare soil as soon as possible.</w:t>
      </w:r>
      <w:r w:rsidRPr="0027763C">
        <w:rPr>
          <w:rFonts w:ascii="Calibri" w:hAnsi="Calibri" w:cs="Calibri"/>
          <w:lang w:val="en-US"/>
        </w:rPr>
        <w:tab/>
      </w:r>
    </w:p>
    <w:p w14:paraId="1C2DA1FA" w14:textId="77777777" w:rsidR="007868F7" w:rsidRDefault="007868F7" w:rsidP="00A57F4A">
      <w:pPr>
        <w:rPr>
          <w:rFonts w:ascii="Calibri" w:hAnsi="Calibri" w:cs="Calibri"/>
          <w:b/>
          <w:bCs/>
          <w:sz w:val="22"/>
          <w:szCs w:val="22"/>
          <w:lang w:val="en-US"/>
        </w:rPr>
      </w:pPr>
    </w:p>
    <w:p w14:paraId="5F92A5D5" w14:textId="602F932A" w:rsidR="00A57F4A" w:rsidRPr="0027763C" w:rsidRDefault="00A57F4A" w:rsidP="00A57F4A">
      <w:pPr>
        <w:rPr>
          <w:rFonts w:ascii="Calibri" w:hAnsi="Calibri" w:cs="Calibri"/>
          <w:b/>
          <w:bCs/>
          <w:sz w:val="22"/>
          <w:szCs w:val="22"/>
          <w:lang w:val="en-US"/>
        </w:rPr>
      </w:pPr>
      <w:r w:rsidRPr="0027763C">
        <w:rPr>
          <w:rFonts w:ascii="Calibri" w:hAnsi="Calibri" w:cs="Calibri"/>
          <w:b/>
          <w:bCs/>
          <w:sz w:val="22"/>
          <w:szCs w:val="22"/>
          <w:lang w:val="en-US"/>
        </w:rPr>
        <w:lastRenderedPageBreak/>
        <w:t xml:space="preserve">Wetlands and </w:t>
      </w:r>
      <w:r w:rsidR="00DB560D">
        <w:rPr>
          <w:rFonts w:ascii="Calibri" w:hAnsi="Calibri" w:cs="Calibri"/>
          <w:b/>
          <w:bCs/>
          <w:sz w:val="22"/>
          <w:szCs w:val="22"/>
          <w:lang w:val="en-US"/>
        </w:rPr>
        <w:t>W</w:t>
      </w:r>
      <w:r w:rsidRPr="0027763C">
        <w:rPr>
          <w:rFonts w:ascii="Calibri" w:hAnsi="Calibri" w:cs="Calibri"/>
          <w:b/>
          <w:bCs/>
          <w:sz w:val="22"/>
          <w:szCs w:val="22"/>
          <w:lang w:val="en-US"/>
        </w:rPr>
        <w:t xml:space="preserve">ater </w:t>
      </w:r>
      <w:r w:rsidR="00DB560D">
        <w:rPr>
          <w:rFonts w:ascii="Calibri" w:hAnsi="Calibri" w:cs="Calibri"/>
          <w:b/>
          <w:bCs/>
          <w:sz w:val="22"/>
          <w:szCs w:val="22"/>
          <w:lang w:val="en-US"/>
        </w:rPr>
        <w:t>B</w:t>
      </w:r>
      <w:r w:rsidRPr="0027763C">
        <w:rPr>
          <w:rFonts w:ascii="Calibri" w:hAnsi="Calibri" w:cs="Calibri"/>
          <w:b/>
          <w:bCs/>
          <w:sz w:val="22"/>
          <w:szCs w:val="22"/>
          <w:lang w:val="en-US"/>
        </w:rPr>
        <w:t xml:space="preserve">odies    </w:t>
      </w:r>
    </w:p>
    <w:p w14:paraId="17F0BB04" w14:textId="77777777" w:rsidR="00A57F4A" w:rsidRPr="00730A27" w:rsidRDefault="00A57F4A" w:rsidP="00730A27">
      <w:pPr>
        <w:pStyle w:val="Paragraphedeliste"/>
        <w:numPr>
          <w:ilvl w:val="0"/>
          <w:numId w:val="18"/>
        </w:numPr>
        <w:rPr>
          <w:rFonts w:ascii="Calibri" w:hAnsi="Calibri" w:cs="Calibri"/>
          <w:lang w:val="en-US"/>
        </w:rPr>
      </w:pPr>
      <w:r w:rsidRPr="00730A27">
        <w:rPr>
          <w:rFonts w:ascii="Calibri" w:hAnsi="Calibri" w:cs="Calibri"/>
          <w:lang w:val="en-US"/>
        </w:rPr>
        <w:t>Prior to work, install erosion barriers to effectively control erosion of bare surfaces and prevent the dispersion of suspended particles in surface runoff, and ensure that these installations are maintained.</w:t>
      </w:r>
      <w:r w:rsidRPr="00730A27">
        <w:rPr>
          <w:rFonts w:ascii="Calibri" w:hAnsi="Calibri" w:cs="Calibri"/>
          <w:lang w:val="en-US"/>
        </w:rPr>
        <w:tab/>
      </w:r>
    </w:p>
    <w:p w14:paraId="09434BBE" w14:textId="77777777" w:rsidR="00A57F4A" w:rsidRPr="00730A27" w:rsidRDefault="00A57F4A" w:rsidP="00730A27">
      <w:pPr>
        <w:pStyle w:val="Paragraphedeliste"/>
        <w:numPr>
          <w:ilvl w:val="0"/>
          <w:numId w:val="18"/>
        </w:numPr>
        <w:rPr>
          <w:rFonts w:ascii="Calibri" w:hAnsi="Calibri" w:cs="Calibri"/>
          <w:lang w:val="en-US"/>
        </w:rPr>
      </w:pPr>
      <w:r w:rsidRPr="00730A27">
        <w:rPr>
          <w:rFonts w:ascii="Calibri" w:hAnsi="Calibri" w:cs="Calibri"/>
          <w:lang w:val="en-US"/>
        </w:rPr>
        <w:t xml:space="preserve">Construction equipment must be used from the shore only.    </w:t>
      </w:r>
    </w:p>
    <w:p w14:paraId="75BD6FD8" w14:textId="77777777" w:rsidR="00A57F4A" w:rsidRPr="00730A27" w:rsidRDefault="00A57F4A" w:rsidP="00730A27">
      <w:pPr>
        <w:pStyle w:val="Paragraphedeliste"/>
        <w:numPr>
          <w:ilvl w:val="0"/>
          <w:numId w:val="18"/>
        </w:numPr>
        <w:rPr>
          <w:rFonts w:ascii="Calibri" w:hAnsi="Calibri" w:cs="Calibri"/>
          <w:lang w:val="en-US"/>
        </w:rPr>
      </w:pPr>
      <w:r w:rsidRPr="00730A27">
        <w:rPr>
          <w:rFonts w:ascii="Calibri" w:hAnsi="Calibri" w:cs="Calibri"/>
          <w:lang w:val="en-US"/>
        </w:rPr>
        <w:t xml:space="preserve">At no time should machinery be allowed to travel in surrounding wetlands and water bodies. Ensure a buffer zone of at least 10 m between wetlands adjacent to the work area in zones 8 and 9.    </w:t>
      </w:r>
    </w:p>
    <w:p w14:paraId="6434E250" w14:textId="77777777" w:rsidR="003363E9" w:rsidRPr="00730A27" w:rsidRDefault="003363E9" w:rsidP="00730A27">
      <w:pPr>
        <w:pStyle w:val="Paragraphedeliste"/>
        <w:numPr>
          <w:ilvl w:val="0"/>
          <w:numId w:val="18"/>
        </w:numPr>
        <w:rPr>
          <w:rFonts w:ascii="Calibri" w:hAnsi="Calibri" w:cs="Calibri"/>
          <w:lang w:val="en-US"/>
        </w:rPr>
      </w:pPr>
      <w:r w:rsidRPr="00730A27">
        <w:rPr>
          <w:rFonts w:ascii="Calibri" w:hAnsi="Calibri" w:cs="Calibri"/>
          <w:lang w:val="en-US"/>
        </w:rPr>
        <w:t>Protect any temporary pile of unconsolidated material located less than 30 m from a wetland or watercourse using temporary stabilization measures to prevent soil from being washed into watercourses, ditches, or wetlands.</w:t>
      </w:r>
    </w:p>
    <w:p w14:paraId="5BDB0C8C" w14:textId="77777777" w:rsidR="003363E9" w:rsidRPr="00730A27" w:rsidRDefault="003363E9" w:rsidP="00730A27">
      <w:pPr>
        <w:pStyle w:val="Paragraphedeliste"/>
        <w:numPr>
          <w:ilvl w:val="0"/>
          <w:numId w:val="18"/>
        </w:numPr>
        <w:rPr>
          <w:rFonts w:ascii="Calibri" w:hAnsi="Calibri" w:cs="Calibri"/>
          <w:lang w:val="en-US"/>
        </w:rPr>
      </w:pPr>
      <w:r w:rsidRPr="00730A27">
        <w:rPr>
          <w:rFonts w:ascii="Calibri" w:hAnsi="Calibri" w:cs="Calibri"/>
          <w:lang w:val="en-US"/>
        </w:rPr>
        <w:t xml:space="preserve">Do not dispose of debris, waste, materials, etc. in the aquatic environment. Any debris accidentally introduced into the aquatic environment must be removed as soon as possible.    </w:t>
      </w:r>
    </w:p>
    <w:p w14:paraId="7D7D4FDD" w14:textId="77777777" w:rsidR="003363E9" w:rsidRPr="00730A27" w:rsidRDefault="003363E9" w:rsidP="00730A27">
      <w:pPr>
        <w:pStyle w:val="Paragraphedeliste"/>
        <w:numPr>
          <w:ilvl w:val="0"/>
          <w:numId w:val="18"/>
        </w:numPr>
        <w:rPr>
          <w:rFonts w:ascii="Calibri" w:hAnsi="Calibri" w:cs="Calibri"/>
          <w:lang w:val="en-US"/>
        </w:rPr>
      </w:pPr>
      <w:r w:rsidRPr="00730A27">
        <w:rPr>
          <w:rFonts w:ascii="Calibri" w:hAnsi="Calibri" w:cs="Calibri"/>
          <w:lang w:val="en-US"/>
        </w:rPr>
        <w:t xml:space="preserve">Maintain, clean, and refuel machinery and equipment at least 30 m from watercourses and wetlands.    </w:t>
      </w:r>
    </w:p>
    <w:p w14:paraId="4B6DDEE6" w14:textId="77777777" w:rsidR="003363E9" w:rsidRPr="00730A27" w:rsidRDefault="003363E9" w:rsidP="00730A27">
      <w:pPr>
        <w:pStyle w:val="Paragraphedeliste"/>
        <w:numPr>
          <w:ilvl w:val="0"/>
          <w:numId w:val="18"/>
        </w:numPr>
        <w:rPr>
          <w:rFonts w:ascii="Calibri" w:hAnsi="Calibri" w:cs="Calibri"/>
          <w:lang w:val="en-US"/>
        </w:rPr>
      </w:pPr>
      <w:r w:rsidRPr="00730A27">
        <w:rPr>
          <w:rFonts w:ascii="Calibri" w:hAnsi="Calibri" w:cs="Calibri"/>
          <w:lang w:val="en-US"/>
        </w:rPr>
        <w:t xml:space="preserve">At the end of the work, restore the hydraulic and granulometric characteristics of the redeveloped watercourse bed to what they were before the work.    </w:t>
      </w:r>
    </w:p>
    <w:p w14:paraId="510D0315" w14:textId="77777777" w:rsidR="003363E9" w:rsidRPr="00730A27" w:rsidRDefault="003363E9" w:rsidP="00730A27">
      <w:pPr>
        <w:pStyle w:val="Paragraphedeliste"/>
        <w:numPr>
          <w:ilvl w:val="0"/>
          <w:numId w:val="18"/>
        </w:numPr>
        <w:rPr>
          <w:rFonts w:ascii="Calibri" w:hAnsi="Calibri" w:cs="Calibri"/>
          <w:lang w:val="en-US"/>
        </w:rPr>
      </w:pPr>
      <w:r w:rsidRPr="00730A27">
        <w:rPr>
          <w:rFonts w:ascii="Calibri" w:hAnsi="Calibri" w:cs="Calibri"/>
          <w:lang w:val="en-US"/>
        </w:rPr>
        <w:t xml:space="preserve">Renature culvert embankments using hydraulic seeding and planting shrubs, giving preference to native species, as soon as possible after completion of earthworks. Carry out work when weather conditions are favorable and suspend it when weather conditions deteriorate (heavy rain).    </w:t>
      </w:r>
    </w:p>
    <w:p w14:paraId="7B3C1B2F" w14:textId="61019F6B" w:rsidR="003363E9" w:rsidRPr="0027763C" w:rsidRDefault="003363E9" w:rsidP="003363E9">
      <w:pPr>
        <w:rPr>
          <w:rFonts w:ascii="Calibri" w:hAnsi="Calibri" w:cs="Calibri"/>
          <w:b/>
          <w:bCs/>
          <w:sz w:val="22"/>
          <w:szCs w:val="22"/>
          <w:lang w:val="en-US"/>
        </w:rPr>
      </w:pPr>
      <w:r w:rsidRPr="0027763C">
        <w:rPr>
          <w:rFonts w:ascii="Calibri" w:hAnsi="Calibri" w:cs="Calibri"/>
          <w:b/>
          <w:bCs/>
          <w:sz w:val="22"/>
          <w:szCs w:val="22"/>
          <w:lang w:val="en-US"/>
        </w:rPr>
        <w:t xml:space="preserve">Birds and </w:t>
      </w:r>
      <w:r w:rsidR="0027763C">
        <w:rPr>
          <w:rFonts w:ascii="Calibri" w:hAnsi="Calibri" w:cs="Calibri"/>
          <w:b/>
          <w:bCs/>
          <w:sz w:val="22"/>
          <w:szCs w:val="22"/>
          <w:lang w:val="en-US"/>
        </w:rPr>
        <w:t>B</w:t>
      </w:r>
      <w:r w:rsidRPr="0027763C">
        <w:rPr>
          <w:rFonts w:ascii="Calibri" w:hAnsi="Calibri" w:cs="Calibri"/>
          <w:b/>
          <w:bCs/>
          <w:sz w:val="22"/>
          <w:szCs w:val="22"/>
          <w:lang w:val="en-US"/>
        </w:rPr>
        <w:t xml:space="preserve">ats    </w:t>
      </w:r>
    </w:p>
    <w:p w14:paraId="4BEBE31E" w14:textId="77777777" w:rsidR="003363E9" w:rsidRPr="0027763C" w:rsidRDefault="003363E9" w:rsidP="00730A27">
      <w:pPr>
        <w:pStyle w:val="Paragraphedeliste"/>
        <w:numPr>
          <w:ilvl w:val="0"/>
          <w:numId w:val="18"/>
        </w:numPr>
        <w:rPr>
          <w:rFonts w:ascii="Calibri" w:hAnsi="Calibri" w:cs="Calibri"/>
          <w:lang w:val="en-US"/>
        </w:rPr>
      </w:pPr>
      <w:r w:rsidRPr="0027763C">
        <w:rPr>
          <w:rFonts w:ascii="Calibri" w:hAnsi="Calibri" w:cs="Calibri"/>
          <w:lang w:val="en-US"/>
        </w:rPr>
        <w:t xml:space="preserve">To respect the nesting period in the project area, no clearing should be </w:t>
      </w:r>
      <w:proofErr w:type="gramStart"/>
      <w:r w:rsidRPr="0027763C">
        <w:rPr>
          <w:rFonts w:ascii="Calibri" w:hAnsi="Calibri" w:cs="Calibri"/>
          <w:lang w:val="en-US"/>
        </w:rPr>
        <w:t>done</w:t>
      </w:r>
      <w:proofErr w:type="gramEnd"/>
      <w:r w:rsidRPr="0027763C">
        <w:rPr>
          <w:rFonts w:ascii="Calibri" w:hAnsi="Calibri" w:cs="Calibri"/>
          <w:lang w:val="en-US"/>
        </w:rPr>
        <w:t xml:space="preserve"> between mid-April and the end of August.    </w:t>
      </w:r>
    </w:p>
    <w:p w14:paraId="3374D848" w14:textId="27918DD7" w:rsidR="003363E9" w:rsidRPr="0027763C" w:rsidRDefault="003363E9" w:rsidP="003363E9">
      <w:pPr>
        <w:rPr>
          <w:rFonts w:ascii="Calibri" w:hAnsi="Calibri" w:cs="Calibri"/>
          <w:b/>
          <w:bCs/>
          <w:sz w:val="22"/>
          <w:szCs w:val="22"/>
          <w:lang w:val="en-US"/>
        </w:rPr>
      </w:pPr>
      <w:r w:rsidRPr="0027763C">
        <w:rPr>
          <w:rFonts w:ascii="Calibri" w:hAnsi="Calibri" w:cs="Calibri"/>
          <w:b/>
          <w:bCs/>
          <w:sz w:val="22"/>
          <w:szCs w:val="22"/>
          <w:lang w:val="en-US"/>
        </w:rPr>
        <w:t xml:space="preserve">Fish and their </w:t>
      </w:r>
      <w:r w:rsidR="0027763C">
        <w:rPr>
          <w:rFonts w:ascii="Calibri" w:hAnsi="Calibri" w:cs="Calibri"/>
          <w:b/>
          <w:bCs/>
          <w:sz w:val="22"/>
          <w:szCs w:val="22"/>
          <w:lang w:val="en-US"/>
        </w:rPr>
        <w:t>H</w:t>
      </w:r>
      <w:r w:rsidRPr="0027763C">
        <w:rPr>
          <w:rFonts w:ascii="Calibri" w:hAnsi="Calibri" w:cs="Calibri"/>
          <w:b/>
          <w:bCs/>
          <w:sz w:val="22"/>
          <w:szCs w:val="22"/>
          <w:lang w:val="en-US"/>
        </w:rPr>
        <w:t xml:space="preserve">abitat    </w:t>
      </w:r>
    </w:p>
    <w:p w14:paraId="49EF76D2" w14:textId="77777777" w:rsidR="00D15185" w:rsidRPr="0027763C" w:rsidRDefault="00D15185" w:rsidP="00730A27">
      <w:pPr>
        <w:pStyle w:val="Paragraphedeliste"/>
        <w:numPr>
          <w:ilvl w:val="0"/>
          <w:numId w:val="18"/>
        </w:numPr>
        <w:rPr>
          <w:rFonts w:ascii="Calibri" w:hAnsi="Calibri" w:cs="Calibri"/>
          <w:lang w:val="en-US"/>
        </w:rPr>
      </w:pPr>
      <w:r w:rsidRPr="0027763C">
        <w:rPr>
          <w:rFonts w:ascii="Calibri" w:hAnsi="Calibri" w:cs="Calibri"/>
          <w:lang w:val="en-US"/>
        </w:rPr>
        <w:t xml:space="preserve">Implement effective measures to limit sediment runoff from the construction site into the aquatic environment and ensure their maintenance (e.g., sediment barriers, berms, sediment traps, sedimentation basins, temporary slope stabilization, water diversion to vegetated areas). The measures must remain effective during periods of high water, heavy rain, or freezing temperatures. </w:t>
      </w:r>
    </w:p>
    <w:p w14:paraId="02AE305B" w14:textId="77777777" w:rsidR="00D15185" w:rsidRPr="0027763C" w:rsidRDefault="00D15185" w:rsidP="00730A27">
      <w:pPr>
        <w:pStyle w:val="Paragraphedeliste"/>
        <w:numPr>
          <w:ilvl w:val="0"/>
          <w:numId w:val="18"/>
        </w:numPr>
        <w:rPr>
          <w:rFonts w:ascii="Calibri" w:hAnsi="Calibri" w:cs="Calibri"/>
          <w:lang w:val="en-US"/>
        </w:rPr>
      </w:pPr>
      <w:r w:rsidRPr="0027763C">
        <w:rPr>
          <w:rFonts w:ascii="Calibri" w:hAnsi="Calibri" w:cs="Calibri"/>
          <w:lang w:val="en-US"/>
        </w:rPr>
        <w:t xml:space="preserve">Ensure sufficient water flow and </w:t>
      </w:r>
      <w:proofErr w:type="gramStart"/>
      <w:r w:rsidRPr="0027763C">
        <w:rPr>
          <w:rFonts w:ascii="Calibri" w:hAnsi="Calibri" w:cs="Calibri"/>
          <w:lang w:val="en-US"/>
        </w:rPr>
        <w:t>supply at all times</w:t>
      </w:r>
      <w:proofErr w:type="gramEnd"/>
      <w:r w:rsidRPr="0027763C">
        <w:rPr>
          <w:rFonts w:ascii="Calibri" w:hAnsi="Calibri" w:cs="Calibri"/>
          <w:lang w:val="en-US"/>
        </w:rPr>
        <w:t xml:space="preserve"> to maintain fish habitat functions (feeding, fry, spawning) downstream of the work area. Take the necessary measures to avoid impacts upstream and downstream of the work area (e.g., flooding, exposure, erosion, suspended solids).</w:t>
      </w:r>
    </w:p>
    <w:p w14:paraId="6F81D345" w14:textId="77777777" w:rsidR="00D15185" w:rsidRPr="0027763C" w:rsidRDefault="00D15185" w:rsidP="00730A27">
      <w:pPr>
        <w:pStyle w:val="Paragraphedeliste"/>
        <w:numPr>
          <w:ilvl w:val="0"/>
          <w:numId w:val="18"/>
        </w:numPr>
        <w:rPr>
          <w:rFonts w:ascii="Calibri" w:hAnsi="Calibri" w:cs="Calibri"/>
          <w:lang w:val="en-US"/>
        </w:rPr>
      </w:pPr>
      <w:r w:rsidRPr="0027763C">
        <w:rPr>
          <w:rFonts w:ascii="Calibri" w:hAnsi="Calibri" w:cs="Calibri"/>
          <w:lang w:val="en-US"/>
        </w:rPr>
        <w:t xml:space="preserve">Treat water from inside the cofferdam enclosure before it returns to the aquatic environment </w:t>
      </w:r>
      <w:proofErr w:type="gramStart"/>
      <w:r w:rsidRPr="0027763C">
        <w:rPr>
          <w:rFonts w:ascii="Calibri" w:hAnsi="Calibri" w:cs="Calibri"/>
          <w:lang w:val="en-US"/>
        </w:rPr>
        <w:t>in order to</w:t>
      </w:r>
      <w:proofErr w:type="gramEnd"/>
      <w:r w:rsidRPr="0027763C">
        <w:rPr>
          <w:rFonts w:ascii="Calibri" w:hAnsi="Calibri" w:cs="Calibri"/>
          <w:lang w:val="en-US"/>
        </w:rPr>
        <w:t xml:space="preserve"> limit sediment input (e.g., buffer vegetation zone, settling basin, filter trench, </w:t>
      </w:r>
      <w:proofErr w:type="spellStart"/>
      <w:r w:rsidRPr="0027763C">
        <w:rPr>
          <w:rFonts w:ascii="Calibri" w:hAnsi="Calibri" w:cs="Calibri"/>
          <w:lang w:val="en-US"/>
        </w:rPr>
        <w:t>Envirobags</w:t>
      </w:r>
      <w:proofErr w:type="spellEnd"/>
      <w:r w:rsidRPr="0027763C">
        <w:rPr>
          <w:rFonts w:ascii="Calibri" w:hAnsi="Calibri" w:cs="Calibri"/>
          <w:lang w:val="en-US"/>
        </w:rPr>
        <w:t>, spillway container, combination of several methods).</w:t>
      </w:r>
    </w:p>
    <w:p w14:paraId="40819FFE" w14:textId="6292F175" w:rsidR="00350E5C" w:rsidRPr="0027763C" w:rsidRDefault="00D15185" w:rsidP="00730A27">
      <w:pPr>
        <w:pStyle w:val="Paragraphedeliste"/>
        <w:numPr>
          <w:ilvl w:val="0"/>
          <w:numId w:val="18"/>
        </w:numPr>
        <w:rPr>
          <w:rFonts w:ascii="Calibri" w:hAnsi="Calibri" w:cs="Calibri"/>
          <w:lang w:val="en-US"/>
        </w:rPr>
      </w:pPr>
      <w:r w:rsidRPr="0027763C">
        <w:rPr>
          <w:rFonts w:ascii="Calibri" w:hAnsi="Calibri" w:cs="Calibri"/>
          <w:lang w:val="en-US"/>
        </w:rPr>
        <w:t xml:space="preserve">Carefully recover all fish trapped in confined or isolated sections of the work site and immediately return them to the aquatic environment in an area conducive to their survival </w:t>
      </w:r>
      <w:proofErr w:type="gramStart"/>
      <w:r w:rsidRPr="0027763C">
        <w:rPr>
          <w:rFonts w:ascii="Calibri" w:hAnsi="Calibri" w:cs="Calibri"/>
          <w:lang w:val="en-US"/>
        </w:rPr>
        <w:t>in order to</w:t>
      </w:r>
      <w:proofErr w:type="gramEnd"/>
      <w:r w:rsidRPr="0027763C">
        <w:rPr>
          <w:rFonts w:ascii="Calibri" w:hAnsi="Calibri" w:cs="Calibri"/>
          <w:lang w:val="en-US"/>
        </w:rPr>
        <w:t xml:space="preserve"> avoid fish mortality. If species at risk are likely to be present in the work area, the transfer of fish may require a permit under the Fish Act.</w:t>
      </w:r>
    </w:p>
    <w:p w14:paraId="184F6F32" w14:textId="77777777" w:rsidR="007E74CC" w:rsidRPr="00730A27" w:rsidRDefault="007E74CC" w:rsidP="00730A27">
      <w:pPr>
        <w:pStyle w:val="Paragraphedeliste"/>
        <w:numPr>
          <w:ilvl w:val="0"/>
          <w:numId w:val="18"/>
        </w:numPr>
        <w:rPr>
          <w:rFonts w:ascii="Calibri" w:hAnsi="Calibri" w:cs="Calibri"/>
          <w:lang w:val="en-US"/>
        </w:rPr>
      </w:pPr>
      <w:r w:rsidRPr="00730A27">
        <w:rPr>
          <w:rFonts w:ascii="Calibri" w:hAnsi="Calibri" w:cs="Calibri"/>
          <w:lang w:val="en-US"/>
        </w:rPr>
        <w:t xml:space="preserve">Carefully recover all fish trapped in confined or isolated sections of the construction site and immediately return them to the aquatic environment, in an area conducive to their survival, to avoid fish mortality. If species at risk are likely to be present in the work area, the transfer of fish may require a permit under the </w:t>
      </w:r>
      <w:r w:rsidRPr="00730A27">
        <w:rPr>
          <w:rFonts w:ascii="Calibri" w:hAnsi="Calibri" w:cs="Calibri"/>
          <w:lang w:val="en-US"/>
        </w:rPr>
        <w:lastRenderedPageBreak/>
        <w:t>Species at Risk Act. If applicable, please contact the Fish and Fish Habitat Protection Program by phone at 1-877-722-4828 or by email at dfo.habitatquebec.mpo@dfo-mpo.gc.ca.</w:t>
      </w:r>
    </w:p>
    <w:p w14:paraId="3A6995B9" w14:textId="77777777" w:rsidR="007E74CC" w:rsidRPr="00730A27" w:rsidRDefault="007E74CC" w:rsidP="00730A27">
      <w:pPr>
        <w:pStyle w:val="Paragraphedeliste"/>
        <w:numPr>
          <w:ilvl w:val="0"/>
          <w:numId w:val="18"/>
        </w:numPr>
        <w:rPr>
          <w:rFonts w:ascii="Calibri" w:hAnsi="Calibri" w:cs="Calibri"/>
          <w:lang w:val="en-US"/>
        </w:rPr>
      </w:pPr>
      <w:r w:rsidRPr="00730A27">
        <w:rPr>
          <w:rFonts w:ascii="Calibri" w:hAnsi="Calibri" w:cs="Calibri"/>
          <w:lang w:val="en-US"/>
        </w:rPr>
        <w:t>Do not drive machinery in the water.</w:t>
      </w:r>
    </w:p>
    <w:p w14:paraId="7FA1BBC3" w14:textId="77777777" w:rsidR="007E74CC" w:rsidRPr="00730A27" w:rsidRDefault="007E74CC" w:rsidP="00730A27">
      <w:pPr>
        <w:pStyle w:val="Paragraphedeliste"/>
        <w:numPr>
          <w:ilvl w:val="0"/>
          <w:numId w:val="18"/>
        </w:numPr>
        <w:rPr>
          <w:rFonts w:ascii="Calibri" w:hAnsi="Calibri" w:cs="Calibri"/>
          <w:lang w:val="en-US"/>
        </w:rPr>
      </w:pPr>
      <w:r w:rsidRPr="00730A27">
        <w:rPr>
          <w:rFonts w:ascii="Calibri" w:hAnsi="Calibri" w:cs="Calibri"/>
          <w:lang w:val="en-US"/>
        </w:rPr>
        <w:t>Ensure that the top of the riprap protecting the stream bed upstream and downstream of the culverts is placed below the elevations of the upstream and downstream culvert foundations, respectively, so as not to create an obstacle to fish passage.</w:t>
      </w:r>
    </w:p>
    <w:p w14:paraId="7AAD14B5" w14:textId="77777777" w:rsidR="007E74CC" w:rsidRPr="0027763C" w:rsidRDefault="007E74CC" w:rsidP="00730A27">
      <w:pPr>
        <w:pStyle w:val="Paragraphedeliste"/>
        <w:numPr>
          <w:ilvl w:val="0"/>
          <w:numId w:val="18"/>
        </w:numPr>
        <w:rPr>
          <w:rFonts w:ascii="Calibri" w:hAnsi="Calibri" w:cs="Calibri"/>
          <w:lang w:val="en-CA"/>
        </w:rPr>
      </w:pPr>
      <w:r w:rsidRPr="00730A27">
        <w:rPr>
          <w:rFonts w:ascii="Calibri" w:hAnsi="Calibri" w:cs="Calibri"/>
          <w:lang w:val="en-US"/>
        </w:rPr>
        <w:t>Restore the bed and banks of aquatic environments affected by the work (substrate grain size, bed profile, vegetation, etc.) to their</w:t>
      </w:r>
      <w:r w:rsidRPr="0027763C">
        <w:rPr>
          <w:rFonts w:ascii="Calibri" w:hAnsi="Calibri" w:cs="Calibri"/>
          <w:lang w:val="en-CA"/>
        </w:rPr>
        <w:t xml:space="preserve"> original condition after the site has been cleared of all affected areas (temporary structures, access roads, etc.).</w:t>
      </w:r>
    </w:p>
    <w:p w14:paraId="5D00611C" w14:textId="3A83AE7E" w:rsidR="007E74CC" w:rsidRPr="0027763C" w:rsidRDefault="007E74CC" w:rsidP="007E74CC">
      <w:pPr>
        <w:rPr>
          <w:rFonts w:ascii="Calibri" w:hAnsi="Calibri" w:cs="Calibri"/>
          <w:b/>
          <w:bCs/>
          <w:sz w:val="22"/>
          <w:szCs w:val="22"/>
          <w:lang w:val="en-CA"/>
        </w:rPr>
      </w:pPr>
      <w:r w:rsidRPr="0027763C">
        <w:rPr>
          <w:rFonts w:ascii="Calibri" w:hAnsi="Calibri" w:cs="Calibri"/>
          <w:b/>
          <w:bCs/>
          <w:sz w:val="22"/>
          <w:szCs w:val="22"/>
          <w:lang w:val="en-CA"/>
        </w:rPr>
        <w:t xml:space="preserve">CEVA </w:t>
      </w:r>
      <w:r w:rsidR="0027763C">
        <w:rPr>
          <w:rFonts w:ascii="Calibri" w:hAnsi="Calibri" w:cs="Calibri"/>
          <w:b/>
          <w:bCs/>
          <w:sz w:val="22"/>
          <w:szCs w:val="22"/>
          <w:lang w:val="en-CA"/>
        </w:rPr>
        <w:t>U</w:t>
      </w:r>
      <w:r w:rsidRPr="0027763C">
        <w:rPr>
          <w:rFonts w:ascii="Calibri" w:hAnsi="Calibri" w:cs="Calibri"/>
          <w:b/>
          <w:bCs/>
          <w:sz w:val="22"/>
          <w:szCs w:val="22"/>
          <w:lang w:val="en-CA"/>
        </w:rPr>
        <w:t>sers</w:t>
      </w:r>
    </w:p>
    <w:p w14:paraId="27306498" w14:textId="729A44AA" w:rsidR="00842F12" w:rsidRPr="0027763C" w:rsidRDefault="007E74CC" w:rsidP="00730A27">
      <w:pPr>
        <w:pStyle w:val="Paragraphedeliste"/>
        <w:numPr>
          <w:ilvl w:val="0"/>
          <w:numId w:val="18"/>
        </w:numPr>
        <w:rPr>
          <w:rFonts w:ascii="Calibri" w:hAnsi="Calibri" w:cs="Calibri"/>
          <w:lang w:val="en-CA"/>
        </w:rPr>
      </w:pPr>
      <w:r w:rsidRPr="0027763C">
        <w:rPr>
          <w:rFonts w:ascii="Calibri" w:hAnsi="Calibri" w:cs="Calibri"/>
          <w:lang w:val="en-CA"/>
        </w:rPr>
        <w:t xml:space="preserve">Put up clear signage indicating the restrictions imposed by the work (road blocked, detour, no parking, etc.) to </w:t>
      </w:r>
      <w:proofErr w:type="gramStart"/>
      <w:r w:rsidRPr="0027763C">
        <w:rPr>
          <w:rFonts w:ascii="Calibri" w:hAnsi="Calibri" w:cs="Calibri"/>
          <w:lang w:val="en-CA"/>
        </w:rPr>
        <w:t>ensure the safety of CEVA users at all times</w:t>
      </w:r>
      <w:proofErr w:type="gramEnd"/>
      <w:r w:rsidRPr="0027763C">
        <w:rPr>
          <w:rFonts w:ascii="Calibri" w:hAnsi="Calibri" w:cs="Calibri"/>
          <w:lang w:val="en-CA"/>
        </w:rPr>
        <w:t>, where applicable.</w:t>
      </w:r>
    </w:p>
    <w:p w14:paraId="7134FD47" w14:textId="77777777" w:rsidR="0027763C" w:rsidRPr="0027763C" w:rsidRDefault="0027763C" w:rsidP="0027763C">
      <w:pPr>
        <w:rPr>
          <w:rFonts w:ascii="Calibri" w:hAnsi="Calibri" w:cs="Calibri"/>
          <w:b/>
          <w:bCs/>
          <w:sz w:val="22"/>
          <w:szCs w:val="22"/>
          <w:lang w:val="en-CA"/>
        </w:rPr>
      </w:pPr>
      <w:r w:rsidRPr="0027763C">
        <w:rPr>
          <w:rFonts w:ascii="Calibri" w:hAnsi="Calibri" w:cs="Calibri"/>
          <w:b/>
          <w:bCs/>
          <w:sz w:val="22"/>
          <w:szCs w:val="22"/>
          <w:lang w:val="en-CA"/>
        </w:rPr>
        <w:t>Archeology</w:t>
      </w:r>
    </w:p>
    <w:p w14:paraId="18E58834" w14:textId="77777777" w:rsidR="0027763C" w:rsidRPr="0027763C" w:rsidRDefault="0027763C" w:rsidP="00730A27">
      <w:pPr>
        <w:pStyle w:val="Paragraphedeliste"/>
        <w:numPr>
          <w:ilvl w:val="0"/>
          <w:numId w:val="18"/>
        </w:numPr>
        <w:rPr>
          <w:rFonts w:ascii="Calibri" w:hAnsi="Calibri" w:cs="Calibri"/>
          <w:lang w:val="en-CA"/>
        </w:rPr>
      </w:pPr>
      <w:r w:rsidRPr="0027763C">
        <w:rPr>
          <w:rFonts w:ascii="Calibri" w:hAnsi="Calibri" w:cs="Calibri"/>
          <w:lang w:val="en-CA"/>
        </w:rPr>
        <w:t xml:space="preserve">Immediately suspend activities in the event of the accidental discovery of any object that may represent an archaeological </w:t>
      </w:r>
      <w:proofErr w:type="gramStart"/>
      <w:r w:rsidRPr="0027763C">
        <w:rPr>
          <w:rFonts w:ascii="Calibri" w:hAnsi="Calibri" w:cs="Calibri"/>
          <w:lang w:val="en-CA"/>
        </w:rPr>
        <w:t>artifact, and</w:t>
      </w:r>
      <w:proofErr w:type="gramEnd"/>
      <w:r w:rsidRPr="0027763C">
        <w:rPr>
          <w:rFonts w:ascii="Calibri" w:hAnsi="Calibri" w:cs="Calibri"/>
          <w:lang w:val="en-CA"/>
        </w:rPr>
        <w:t xml:space="preserve"> notify the departmental representative and the responsible authorities.</w:t>
      </w:r>
    </w:p>
    <w:p w14:paraId="36837446" w14:textId="38A6ECA9" w:rsidR="0027763C" w:rsidRPr="0027763C" w:rsidRDefault="0027763C" w:rsidP="00730A27">
      <w:pPr>
        <w:pStyle w:val="Paragraphedeliste"/>
        <w:numPr>
          <w:ilvl w:val="0"/>
          <w:numId w:val="18"/>
        </w:numPr>
        <w:rPr>
          <w:rFonts w:ascii="Calibri" w:hAnsi="Calibri" w:cs="Calibri"/>
          <w:lang w:val="en-CA"/>
        </w:rPr>
      </w:pPr>
      <w:r w:rsidRPr="0027763C">
        <w:rPr>
          <w:rFonts w:ascii="Calibri" w:hAnsi="Calibri" w:cs="Calibri"/>
          <w:lang w:val="en-CA"/>
        </w:rPr>
        <w:t>Work at the site of the discovery of any object that may represent an archaeological artifact must be suspended until a qualitative and quantitative assessment has been carried out by an archaeologist from the departmental representative.</w:t>
      </w:r>
    </w:p>
    <w:p w14:paraId="0E955DFE" w14:textId="35D0A430" w:rsidR="006B5F17" w:rsidRPr="00D0454E" w:rsidRDefault="006B5F17" w:rsidP="00A57F4A">
      <w:pPr>
        <w:rPr>
          <w:rFonts w:ascii="Calibri" w:hAnsi="Calibri" w:cs="Calibri"/>
          <w:bCs/>
          <w:sz w:val="22"/>
          <w:szCs w:val="22"/>
          <w:lang w:val="en-US"/>
        </w:rPr>
      </w:pPr>
      <w:r w:rsidRPr="00D0454E">
        <w:rPr>
          <w:rFonts w:ascii="Calibri" w:hAnsi="Calibri" w:cs="Calibri"/>
          <w:bCs/>
          <w:sz w:val="22"/>
          <w:szCs w:val="22"/>
          <w:lang w:val="en-CA"/>
        </w:rPr>
        <w:t xml:space="preserve">Transport Canada </w:t>
      </w:r>
      <w:r w:rsidR="00601C67">
        <w:rPr>
          <w:rFonts w:ascii="Calibri" w:hAnsi="Calibri" w:cs="Calibri"/>
          <w:bCs/>
          <w:sz w:val="22"/>
          <w:szCs w:val="22"/>
          <w:lang w:val="en-CA"/>
        </w:rPr>
        <w:t>is</w:t>
      </w:r>
      <w:r w:rsidRPr="00D0454E">
        <w:rPr>
          <w:rFonts w:ascii="Calibri" w:hAnsi="Calibri" w:cs="Calibri"/>
          <w:bCs/>
          <w:sz w:val="22"/>
          <w:szCs w:val="22"/>
          <w:lang w:val="en-CA"/>
        </w:rPr>
        <w:t xml:space="preserve"> satisfied that the carrying out of the project is not likely to cause significant adverse environmental effects.</w:t>
      </w:r>
      <w:r w:rsidRPr="00D0454E">
        <w:rPr>
          <w:rFonts w:ascii="Calibri" w:hAnsi="Calibri" w:cs="Calibri"/>
          <w:bCs/>
          <w:sz w:val="22"/>
          <w:szCs w:val="22"/>
          <w:lang w:val="en-US"/>
        </w:rPr>
        <w:t> </w:t>
      </w:r>
      <w:r w:rsidRPr="00D0454E">
        <w:rPr>
          <w:rFonts w:ascii="Calibri" w:hAnsi="Calibri" w:cs="Calibri"/>
          <w:bCs/>
          <w:sz w:val="22"/>
          <w:szCs w:val="22"/>
          <w:lang w:val="en-CA"/>
        </w:rPr>
        <w:t xml:space="preserve">Therefore, Transport Canada </w:t>
      </w:r>
      <w:r w:rsidR="007A7D52" w:rsidRPr="00D0454E">
        <w:rPr>
          <w:rFonts w:ascii="Calibri" w:hAnsi="Calibri" w:cs="Calibri"/>
          <w:bCs/>
          <w:sz w:val="22"/>
          <w:szCs w:val="22"/>
          <w:lang w:val="en-CA"/>
        </w:rPr>
        <w:t xml:space="preserve">can </w:t>
      </w:r>
      <w:r w:rsidRPr="00D0454E">
        <w:rPr>
          <w:rFonts w:ascii="Calibri" w:hAnsi="Calibri" w:cs="Calibri"/>
          <w:bCs/>
          <w:sz w:val="22"/>
          <w:szCs w:val="22"/>
          <w:lang w:val="en-CA"/>
        </w:rPr>
        <w:t>exercise any power, or perform any duty or function, to enable the project to be carried out.</w:t>
      </w:r>
      <w:r w:rsidRPr="00D0454E">
        <w:rPr>
          <w:rFonts w:ascii="Calibri" w:hAnsi="Calibri" w:cs="Calibri"/>
          <w:bCs/>
          <w:sz w:val="22"/>
          <w:szCs w:val="22"/>
          <w:lang w:val="en-US"/>
        </w:rPr>
        <w:t> </w:t>
      </w:r>
    </w:p>
    <w:p w14:paraId="0934C5FB" w14:textId="6463F4B1" w:rsidR="00C23513" w:rsidRPr="00D0454E" w:rsidRDefault="00C23513" w:rsidP="00295027">
      <w:pPr>
        <w:rPr>
          <w:rFonts w:ascii="Calibri" w:hAnsi="Calibri" w:cs="Calibri"/>
          <w:sz w:val="22"/>
          <w:szCs w:val="22"/>
          <w:lang w:val="en-CA"/>
        </w:rPr>
      </w:pPr>
    </w:p>
    <w:p w14:paraId="03A15356" w14:textId="77777777" w:rsidR="00182ED1" w:rsidRPr="00D0454E" w:rsidRDefault="00182ED1" w:rsidP="00182ED1">
      <w:pPr>
        <w:rPr>
          <w:rFonts w:ascii="Calibri" w:hAnsi="Calibri" w:cs="Calibri"/>
          <w:sz w:val="22"/>
          <w:szCs w:val="22"/>
          <w:lang w:val="en-CA"/>
        </w:rPr>
      </w:pPr>
    </w:p>
    <w:sectPr w:rsidR="00182ED1" w:rsidRPr="00D0454E" w:rsidSect="006210A8">
      <w:headerReference w:type="even" r:id="rId12"/>
      <w:headerReference w:type="default" r:id="rId13"/>
      <w:headerReference w:type="first" r:id="rId14"/>
      <w:pgSz w:w="12240" w:h="15840"/>
      <w:pgMar w:top="1440" w:right="1080" w:bottom="1440" w:left="1080"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BB702" w14:textId="77777777" w:rsidR="003A2720" w:rsidRDefault="003A2720" w:rsidP="00290329">
      <w:r>
        <w:separator/>
      </w:r>
    </w:p>
  </w:endnote>
  <w:endnote w:type="continuationSeparator" w:id="0">
    <w:p w14:paraId="53F3D8CC" w14:textId="77777777" w:rsidR="003A2720" w:rsidRDefault="003A2720" w:rsidP="0029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1896" w14:textId="77777777" w:rsidR="003A2720" w:rsidRDefault="003A2720" w:rsidP="00290329">
      <w:r>
        <w:separator/>
      </w:r>
    </w:p>
  </w:footnote>
  <w:footnote w:type="continuationSeparator" w:id="0">
    <w:p w14:paraId="19BCAE52" w14:textId="77777777" w:rsidR="003A2720" w:rsidRDefault="003A2720" w:rsidP="0029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BA8" w14:textId="449D86E6" w:rsidR="00BF47F4" w:rsidRDefault="002F1A22">
    <w:pPr>
      <w:pStyle w:val="En-tte"/>
    </w:pPr>
    <w:r>
      <w:rPr>
        <w:noProof/>
      </w:rPr>
      <mc:AlternateContent>
        <mc:Choice Requires="wps">
          <w:drawing>
            <wp:anchor distT="0" distB="0" distL="0" distR="0" simplePos="0" relativeHeight="251684864" behindDoc="0" locked="0" layoutInCell="1" allowOverlap="1" wp14:anchorId="6A4CEEC2" wp14:editId="3B97AF3D">
              <wp:simplePos x="635" y="635"/>
              <wp:positionH relativeFrom="page">
                <wp:align>right</wp:align>
              </wp:positionH>
              <wp:positionV relativeFrom="page">
                <wp:align>top</wp:align>
              </wp:positionV>
              <wp:extent cx="2187575" cy="371475"/>
              <wp:effectExtent l="0" t="0" r="0" b="9525"/>
              <wp:wrapNone/>
              <wp:docPr id="938197833" name="Zone de texte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4CEEC2" id="_x0000_t202" coordsize="21600,21600" o:spt="202" path="m,l,21600r21600,l21600,xe">
              <v:stroke joinstyle="miter"/>
              <v:path gradientshapeok="t" o:connecttype="rect"/>
            </v:shapetype>
            <v:shape id="Zone de texte 5" o:spid="_x0000_s1026" type="#_x0000_t202" alt="UNCLASSIFIED / NON CLASSIFIÉ" style="position:absolute;margin-left:121.05pt;margin-top:0;width:172.25pt;height:29.25pt;z-index:2516848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" filled="f" stroked="f">
              <v:textbox style="mso-fit-shape-to-text:t" inset="0,15pt,20pt,0">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AC03" w14:textId="0C5746B2" w:rsidR="00BF47F4" w:rsidRDefault="002F1A22">
    <w:pPr>
      <w:pStyle w:val="En-tte"/>
    </w:pPr>
    <w:r>
      <w:rPr>
        <w:noProof/>
      </w:rPr>
      <mc:AlternateContent>
        <mc:Choice Requires="wps">
          <w:drawing>
            <wp:anchor distT="0" distB="0" distL="0" distR="0" simplePos="0" relativeHeight="251685888" behindDoc="0" locked="0" layoutInCell="1" allowOverlap="1" wp14:anchorId="0B3FC0A8" wp14:editId="08C4A7AC">
              <wp:simplePos x="635" y="635"/>
              <wp:positionH relativeFrom="page">
                <wp:align>right</wp:align>
              </wp:positionH>
              <wp:positionV relativeFrom="page">
                <wp:align>top</wp:align>
              </wp:positionV>
              <wp:extent cx="2187575" cy="371475"/>
              <wp:effectExtent l="0" t="0" r="0" b="9525"/>
              <wp:wrapNone/>
              <wp:docPr id="934176429" name="Zone de texte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3FC0A8" id="_x0000_t202" coordsize="21600,21600" o:spt="202" path="m,l,21600r21600,l21600,xe">
              <v:stroke joinstyle="miter"/>
              <v:path gradientshapeok="t" o:connecttype="rect"/>
            </v:shapetype>
            <v:shape id="Zone de texte 6" o:spid="_x0000_s1027" type="#_x0000_t202" alt="UNCLASSIFIED / NON CLASSIFIÉ" style="position:absolute;margin-left:121.05pt;margin-top:0;width:172.25pt;height:29.25pt;z-index:2516858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" filled="f" stroked="f">
              <v:textbox style="mso-fit-shape-to-text:t" inset="0,15pt,20pt,0">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ED0C" w14:textId="73C2CEFB" w:rsidR="00BF47F4" w:rsidRDefault="002F1A22">
    <w:pPr>
      <w:pStyle w:val="En-tte"/>
    </w:pPr>
    <w:r>
      <w:rPr>
        <w:noProof/>
      </w:rPr>
      <mc:AlternateContent>
        <mc:Choice Requires="wps">
          <w:drawing>
            <wp:anchor distT="0" distB="0" distL="0" distR="0" simplePos="0" relativeHeight="251683840" behindDoc="0" locked="0" layoutInCell="1" allowOverlap="1" wp14:anchorId="138B7569" wp14:editId="5009AEE4">
              <wp:simplePos x="635" y="635"/>
              <wp:positionH relativeFrom="page">
                <wp:align>right</wp:align>
              </wp:positionH>
              <wp:positionV relativeFrom="page">
                <wp:align>top</wp:align>
              </wp:positionV>
              <wp:extent cx="2187575" cy="371475"/>
              <wp:effectExtent l="0" t="0" r="0" b="9525"/>
              <wp:wrapNone/>
              <wp:docPr id="673610143" name="Zone de texte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8B7569" id="_x0000_t202" coordsize="21600,21600" o:spt="202" path="m,l,21600r21600,l21600,xe">
              <v:stroke joinstyle="miter"/>
              <v:path gradientshapeok="t" o:connecttype="rect"/>
            </v:shapetype>
            <v:shape id="Zone de texte 4" o:spid="_x0000_s1028" type="#_x0000_t202" alt="UNCLASSIFIED / NON CLASSIFIÉ" style="position:absolute;margin-left:121.05pt;margin-top:0;width:172.25pt;height:29.25pt;z-index:2516838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" filled="f" stroked="f">
              <v:textbox style="mso-fit-shape-to-text:t" inset="0,15pt,20pt,0">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BD7"/>
    <w:multiLevelType w:val="hybridMultilevel"/>
    <w:tmpl w:val="5B9CF74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8485015"/>
    <w:multiLevelType w:val="hybridMultilevel"/>
    <w:tmpl w:val="DD8E0DBC"/>
    <w:lvl w:ilvl="0" w:tplc="C71E69CA">
      <w:start w:val="1"/>
      <w:numFmt w:val="bullet"/>
      <w:lvlText w:val="-"/>
      <w:lvlJc w:val="left"/>
      <w:pPr>
        <w:ind w:left="720" w:hanging="360"/>
      </w:pPr>
      <w:rPr>
        <w:rFonts w:ascii="Aptos" w:hAnsi="Apto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93C6D44"/>
    <w:multiLevelType w:val="multilevel"/>
    <w:tmpl w:val="48EC11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961AC"/>
    <w:multiLevelType w:val="hybridMultilevel"/>
    <w:tmpl w:val="AF26CDAE"/>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E090464"/>
    <w:multiLevelType w:val="hybridMultilevel"/>
    <w:tmpl w:val="55AC323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297B083C"/>
    <w:multiLevelType w:val="hybridMultilevel"/>
    <w:tmpl w:val="EAE60E9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2BF04AE6"/>
    <w:multiLevelType w:val="hybridMultilevel"/>
    <w:tmpl w:val="33443B3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2CC8288D"/>
    <w:multiLevelType w:val="multilevel"/>
    <w:tmpl w:val="C318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B03759"/>
    <w:multiLevelType w:val="hybridMultilevel"/>
    <w:tmpl w:val="13E4765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3C6244AD"/>
    <w:multiLevelType w:val="hybridMultilevel"/>
    <w:tmpl w:val="B12C862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5509AC"/>
    <w:multiLevelType w:val="hybridMultilevel"/>
    <w:tmpl w:val="8C5643B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46921D58"/>
    <w:multiLevelType w:val="multilevel"/>
    <w:tmpl w:val="BE68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7C5C43"/>
    <w:multiLevelType w:val="hybridMultilevel"/>
    <w:tmpl w:val="794CEE3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6383581B"/>
    <w:multiLevelType w:val="hybridMultilevel"/>
    <w:tmpl w:val="F3F0E29E"/>
    <w:lvl w:ilvl="0" w:tplc="0C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A30F10"/>
    <w:multiLevelType w:val="multilevel"/>
    <w:tmpl w:val="1524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B64596"/>
    <w:multiLevelType w:val="hybridMultilevel"/>
    <w:tmpl w:val="892CF13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75480BDF"/>
    <w:multiLevelType w:val="multilevel"/>
    <w:tmpl w:val="25E6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8131622">
    <w:abstractNumId w:val="10"/>
  </w:num>
  <w:num w:numId="2" w16cid:durableId="1516530898">
    <w:abstractNumId w:val="15"/>
  </w:num>
  <w:num w:numId="3" w16cid:durableId="1869296698">
    <w:abstractNumId w:val="12"/>
  </w:num>
  <w:num w:numId="4" w16cid:durableId="1916358660">
    <w:abstractNumId w:val="2"/>
  </w:num>
  <w:num w:numId="5" w16cid:durableId="1169439411">
    <w:abstractNumId w:val="16"/>
  </w:num>
  <w:num w:numId="6" w16cid:durableId="81688663">
    <w:abstractNumId w:val="18"/>
  </w:num>
  <w:num w:numId="7" w16cid:durableId="777412832">
    <w:abstractNumId w:val="7"/>
  </w:num>
  <w:num w:numId="8" w16cid:durableId="1382823401">
    <w:abstractNumId w:val="14"/>
  </w:num>
  <w:num w:numId="9" w16cid:durableId="1250970235">
    <w:abstractNumId w:val="1"/>
  </w:num>
  <w:num w:numId="10" w16cid:durableId="1282346796">
    <w:abstractNumId w:val="9"/>
  </w:num>
  <w:num w:numId="11" w16cid:durableId="1599675621">
    <w:abstractNumId w:val="5"/>
  </w:num>
  <w:num w:numId="12" w16cid:durableId="790587617">
    <w:abstractNumId w:val="11"/>
  </w:num>
  <w:num w:numId="13" w16cid:durableId="403064120">
    <w:abstractNumId w:val="6"/>
  </w:num>
  <w:num w:numId="14" w16cid:durableId="880439541">
    <w:abstractNumId w:val="8"/>
  </w:num>
  <w:num w:numId="15" w16cid:durableId="709957850">
    <w:abstractNumId w:val="4"/>
  </w:num>
  <w:num w:numId="16" w16cid:durableId="306857840">
    <w:abstractNumId w:val="17"/>
  </w:num>
  <w:num w:numId="17" w16cid:durableId="253053595">
    <w:abstractNumId w:val="13"/>
  </w:num>
  <w:num w:numId="18" w16cid:durableId="1434084955">
    <w:abstractNumId w:val="0"/>
  </w:num>
  <w:num w:numId="19" w16cid:durableId="50983018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16259"/>
    <w:rsid w:val="00021CFD"/>
    <w:rsid w:val="0002328F"/>
    <w:rsid w:val="00034706"/>
    <w:rsid w:val="00046F6B"/>
    <w:rsid w:val="00051100"/>
    <w:rsid w:val="00056BC7"/>
    <w:rsid w:val="00064141"/>
    <w:rsid w:val="0006715B"/>
    <w:rsid w:val="000735E5"/>
    <w:rsid w:val="00074456"/>
    <w:rsid w:val="00074BB5"/>
    <w:rsid w:val="00077C97"/>
    <w:rsid w:val="000947C3"/>
    <w:rsid w:val="00095F14"/>
    <w:rsid w:val="000B0B4F"/>
    <w:rsid w:val="000B1CD5"/>
    <w:rsid w:val="000C1674"/>
    <w:rsid w:val="000E3667"/>
    <w:rsid w:val="000E5223"/>
    <w:rsid w:val="000E610C"/>
    <w:rsid w:val="000F6686"/>
    <w:rsid w:val="00100BC5"/>
    <w:rsid w:val="0012009A"/>
    <w:rsid w:val="00121D23"/>
    <w:rsid w:val="0012216D"/>
    <w:rsid w:val="00132BF5"/>
    <w:rsid w:val="00146A00"/>
    <w:rsid w:val="001620A2"/>
    <w:rsid w:val="001644B5"/>
    <w:rsid w:val="00165BA0"/>
    <w:rsid w:val="00172340"/>
    <w:rsid w:val="00173895"/>
    <w:rsid w:val="001739D3"/>
    <w:rsid w:val="00182ED1"/>
    <w:rsid w:val="001960E9"/>
    <w:rsid w:val="001B73D4"/>
    <w:rsid w:val="001C5A05"/>
    <w:rsid w:val="001E70B6"/>
    <w:rsid w:val="001F166A"/>
    <w:rsid w:val="001F6C12"/>
    <w:rsid w:val="001F7B9D"/>
    <w:rsid w:val="00214EDB"/>
    <w:rsid w:val="00220522"/>
    <w:rsid w:val="00222843"/>
    <w:rsid w:val="0022790C"/>
    <w:rsid w:val="00234785"/>
    <w:rsid w:val="00236E73"/>
    <w:rsid w:val="00237811"/>
    <w:rsid w:val="0025122D"/>
    <w:rsid w:val="00261EC9"/>
    <w:rsid w:val="00270BAA"/>
    <w:rsid w:val="00274588"/>
    <w:rsid w:val="0027763C"/>
    <w:rsid w:val="00290329"/>
    <w:rsid w:val="00295027"/>
    <w:rsid w:val="0029784E"/>
    <w:rsid w:val="002A4986"/>
    <w:rsid w:val="002A5985"/>
    <w:rsid w:val="002B45CB"/>
    <w:rsid w:val="002C2DD2"/>
    <w:rsid w:val="002F0099"/>
    <w:rsid w:val="002F1A22"/>
    <w:rsid w:val="002F4C96"/>
    <w:rsid w:val="002F7247"/>
    <w:rsid w:val="00306D00"/>
    <w:rsid w:val="003100D6"/>
    <w:rsid w:val="003158FA"/>
    <w:rsid w:val="0032389E"/>
    <w:rsid w:val="00333BE3"/>
    <w:rsid w:val="003363E9"/>
    <w:rsid w:val="00336BDC"/>
    <w:rsid w:val="00343659"/>
    <w:rsid w:val="00350E5C"/>
    <w:rsid w:val="00356440"/>
    <w:rsid w:val="00360D9C"/>
    <w:rsid w:val="0036344A"/>
    <w:rsid w:val="00366037"/>
    <w:rsid w:val="00370768"/>
    <w:rsid w:val="00371DAB"/>
    <w:rsid w:val="0037701B"/>
    <w:rsid w:val="003803B6"/>
    <w:rsid w:val="003855C6"/>
    <w:rsid w:val="00390FFA"/>
    <w:rsid w:val="00393A7D"/>
    <w:rsid w:val="00393B8F"/>
    <w:rsid w:val="003A2720"/>
    <w:rsid w:val="003A71C2"/>
    <w:rsid w:val="003C53E8"/>
    <w:rsid w:val="003D2DCB"/>
    <w:rsid w:val="003D2F05"/>
    <w:rsid w:val="003D649A"/>
    <w:rsid w:val="003E3225"/>
    <w:rsid w:val="003E4E48"/>
    <w:rsid w:val="003E75DA"/>
    <w:rsid w:val="0040001E"/>
    <w:rsid w:val="0040208D"/>
    <w:rsid w:val="0041361A"/>
    <w:rsid w:val="00415C51"/>
    <w:rsid w:val="00426233"/>
    <w:rsid w:val="004276B1"/>
    <w:rsid w:val="004326B8"/>
    <w:rsid w:val="00447E1C"/>
    <w:rsid w:val="004539B1"/>
    <w:rsid w:val="0045733B"/>
    <w:rsid w:val="00463B0F"/>
    <w:rsid w:val="00485DDA"/>
    <w:rsid w:val="004A0755"/>
    <w:rsid w:val="004B2C9C"/>
    <w:rsid w:val="004B4535"/>
    <w:rsid w:val="004B5399"/>
    <w:rsid w:val="004B6CE3"/>
    <w:rsid w:val="004B707B"/>
    <w:rsid w:val="004D1FEB"/>
    <w:rsid w:val="004E1276"/>
    <w:rsid w:val="0050063C"/>
    <w:rsid w:val="00504C9A"/>
    <w:rsid w:val="00506611"/>
    <w:rsid w:val="005132B7"/>
    <w:rsid w:val="0052616F"/>
    <w:rsid w:val="00530B49"/>
    <w:rsid w:val="00545247"/>
    <w:rsid w:val="005501D0"/>
    <w:rsid w:val="005668E3"/>
    <w:rsid w:val="0057275F"/>
    <w:rsid w:val="00573EC0"/>
    <w:rsid w:val="00575D24"/>
    <w:rsid w:val="00581C8B"/>
    <w:rsid w:val="00592B73"/>
    <w:rsid w:val="00595677"/>
    <w:rsid w:val="005A09DC"/>
    <w:rsid w:val="005A394F"/>
    <w:rsid w:val="005A548D"/>
    <w:rsid w:val="005B5610"/>
    <w:rsid w:val="005D5F3B"/>
    <w:rsid w:val="005E4F3B"/>
    <w:rsid w:val="005E6C78"/>
    <w:rsid w:val="005F20C6"/>
    <w:rsid w:val="005F236B"/>
    <w:rsid w:val="005F7748"/>
    <w:rsid w:val="00601C67"/>
    <w:rsid w:val="00602385"/>
    <w:rsid w:val="00602B2E"/>
    <w:rsid w:val="00613C39"/>
    <w:rsid w:val="00616A94"/>
    <w:rsid w:val="006210A8"/>
    <w:rsid w:val="00621DB2"/>
    <w:rsid w:val="00660C3F"/>
    <w:rsid w:val="0067073D"/>
    <w:rsid w:val="006709D1"/>
    <w:rsid w:val="006779C7"/>
    <w:rsid w:val="00684E2E"/>
    <w:rsid w:val="006930B8"/>
    <w:rsid w:val="006B0A02"/>
    <w:rsid w:val="006B1219"/>
    <w:rsid w:val="006B5F17"/>
    <w:rsid w:val="006C3F38"/>
    <w:rsid w:val="006D0755"/>
    <w:rsid w:val="006E393A"/>
    <w:rsid w:val="007025AA"/>
    <w:rsid w:val="0070563D"/>
    <w:rsid w:val="00706FB9"/>
    <w:rsid w:val="007170CD"/>
    <w:rsid w:val="0071761B"/>
    <w:rsid w:val="00726139"/>
    <w:rsid w:val="00726971"/>
    <w:rsid w:val="00730A27"/>
    <w:rsid w:val="00741D58"/>
    <w:rsid w:val="00747B16"/>
    <w:rsid w:val="00747E11"/>
    <w:rsid w:val="0075030E"/>
    <w:rsid w:val="007510C6"/>
    <w:rsid w:val="00762058"/>
    <w:rsid w:val="00765537"/>
    <w:rsid w:val="00773C3A"/>
    <w:rsid w:val="007868F7"/>
    <w:rsid w:val="00786C3F"/>
    <w:rsid w:val="007906F2"/>
    <w:rsid w:val="00797761"/>
    <w:rsid w:val="007A7D52"/>
    <w:rsid w:val="007B2EAE"/>
    <w:rsid w:val="007B6F6C"/>
    <w:rsid w:val="007C51B0"/>
    <w:rsid w:val="007D1EA3"/>
    <w:rsid w:val="007D5112"/>
    <w:rsid w:val="007D5546"/>
    <w:rsid w:val="007D697A"/>
    <w:rsid w:val="007E74CC"/>
    <w:rsid w:val="007E7709"/>
    <w:rsid w:val="007F147A"/>
    <w:rsid w:val="00801A9C"/>
    <w:rsid w:val="008047BC"/>
    <w:rsid w:val="0081303A"/>
    <w:rsid w:val="00814464"/>
    <w:rsid w:val="0081701D"/>
    <w:rsid w:val="00842F12"/>
    <w:rsid w:val="00843F3D"/>
    <w:rsid w:val="00844564"/>
    <w:rsid w:val="00855502"/>
    <w:rsid w:val="008611B1"/>
    <w:rsid w:val="00867733"/>
    <w:rsid w:val="008707C3"/>
    <w:rsid w:val="00871391"/>
    <w:rsid w:val="00877D0F"/>
    <w:rsid w:val="00880009"/>
    <w:rsid w:val="008831CB"/>
    <w:rsid w:val="00887B75"/>
    <w:rsid w:val="008962E0"/>
    <w:rsid w:val="008A14A6"/>
    <w:rsid w:val="008A4A19"/>
    <w:rsid w:val="008A5BF6"/>
    <w:rsid w:val="008B2BDF"/>
    <w:rsid w:val="008B6ADB"/>
    <w:rsid w:val="008E33CE"/>
    <w:rsid w:val="008E449C"/>
    <w:rsid w:val="008F3BC9"/>
    <w:rsid w:val="00901FFB"/>
    <w:rsid w:val="00902944"/>
    <w:rsid w:val="00906E02"/>
    <w:rsid w:val="00910111"/>
    <w:rsid w:val="009140E2"/>
    <w:rsid w:val="009253AE"/>
    <w:rsid w:val="00934FB2"/>
    <w:rsid w:val="00945D49"/>
    <w:rsid w:val="00947C42"/>
    <w:rsid w:val="00947E58"/>
    <w:rsid w:val="009510C9"/>
    <w:rsid w:val="00956151"/>
    <w:rsid w:val="00964AE3"/>
    <w:rsid w:val="009652A6"/>
    <w:rsid w:val="009670E7"/>
    <w:rsid w:val="00981266"/>
    <w:rsid w:val="00992C83"/>
    <w:rsid w:val="009A26C0"/>
    <w:rsid w:val="009B424E"/>
    <w:rsid w:val="009C22C8"/>
    <w:rsid w:val="009C382A"/>
    <w:rsid w:val="009D0E0D"/>
    <w:rsid w:val="009E3A71"/>
    <w:rsid w:val="009F0521"/>
    <w:rsid w:val="009F4E20"/>
    <w:rsid w:val="00A14C0D"/>
    <w:rsid w:val="00A233B9"/>
    <w:rsid w:val="00A255D9"/>
    <w:rsid w:val="00A26419"/>
    <w:rsid w:val="00A42373"/>
    <w:rsid w:val="00A47EAB"/>
    <w:rsid w:val="00A57F4A"/>
    <w:rsid w:val="00A61DC3"/>
    <w:rsid w:val="00A760ED"/>
    <w:rsid w:val="00A761D3"/>
    <w:rsid w:val="00A82D90"/>
    <w:rsid w:val="00AA327B"/>
    <w:rsid w:val="00AA5797"/>
    <w:rsid w:val="00AA750B"/>
    <w:rsid w:val="00AA7AFD"/>
    <w:rsid w:val="00AB4844"/>
    <w:rsid w:val="00AC659A"/>
    <w:rsid w:val="00AD678D"/>
    <w:rsid w:val="00AE55CC"/>
    <w:rsid w:val="00AF2452"/>
    <w:rsid w:val="00AF4BB6"/>
    <w:rsid w:val="00AF7F4B"/>
    <w:rsid w:val="00B049B6"/>
    <w:rsid w:val="00B33685"/>
    <w:rsid w:val="00B43105"/>
    <w:rsid w:val="00B43551"/>
    <w:rsid w:val="00B523AE"/>
    <w:rsid w:val="00B705D6"/>
    <w:rsid w:val="00B7155B"/>
    <w:rsid w:val="00B75D39"/>
    <w:rsid w:val="00B8792E"/>
    <w:rsid w:val="00B9058B"/>
    <w:rsid w:val="00B9140C"/>
    <w:rsid w:val="00BA4B87"/>
    <w:rsid w:val="00BB2585"/>
    <w:rsid w:val="00BC7AEA"/>
    <w:rsid w:val="00BC7CF4"/>
    <w:rsid w:val="00BD4230"/>
    <w:rsid w:val="00BD502E"/>
    <w:rsid w:val="00BE1B8E"/>
    <w:rsid w:val="00BF47F4"/>
    <w:rsid w:val="00C012A2"/>
    <w:rsid w:val="00C160D5"/>
    <w:rsid w:val="00C23513"/>
    <w:rsid w:val="00C263DF"/>
    <w:rsid w:val="00C2756B"/>
    <w:rsid w:val="00C33D8E"/>
    <w:rsid w:val="00C57B37"/>
    <w:rsid w:val="00C636EE"/>
    <w:rsid w:val="00C63EF4"/>
    <w:rsid w:val="00C6615F"/>
    <w:rsid w:val="00C675CB"/>
    <w:rsid w:val="00C715FE"/>
    <w:rsid w:val="00C81464"/>
    <w:rsid w:val="00C8243D"/>
    <w:rsid w:val="00C83CB1"/>
    <w:rsid w:val="00C84433"/>
    <w:rsid w:val="00C94F26"/>
    <w:rsid w:val="00C95531"/>
    <w:rsid w:val="00C97EAB"/>
    <w:rsid w:val="00CA1E18"/>
    <w:rsid w:val="00CA3FF6"/>
    <w:rsid w:val="00CB07E7"/>
    <w:rsid w:val="00CB6451"/>
    <w:rsid w:val="00CB6984"/>
    <w:rsid w:val="00CB6C5B"/>
    <w:rsid w:val="00CC7848"/>
    <w:rsid w:val="00CD3B7B"/>
    <w:rsid w:val="00CE1556"/>
    <w:rsid w:val="00CE5F85"/>
    <w:rsid w:val="00CF3602"/>
    <w:rsid w:val="00CF3A2F"/>
    <w:rsid w:val="00CF5259"/>
    <w:rsid w:val="00CF6DFE"/>
    <w:rsid w:val="00D01EE7"/>
    <w:rsid w:val="00D02787"/>
    <w:rsid w:val="00D02ED6"/>
    <w:rsid w:val="00D0454E"/>
    <w:rsid w:val="00D12298"/>
    <w:rsid w:val="00D122F6"/>
    <w:rsid w:val="00D14B5B"/>
    <w:rsid w:val="00D15185"/>
    <w:rsid w:val="00D15F61"/>
    <w:rsid w:val="00D31AD0"/>
    <w:rsid w:val="00D3747D"/>
    <w:rsid w:val="00D55182"/>
    <w:rsid w:val="00D62463"/>
    <w:rsid w:val="00D70FF5"/>
    <w:rsid w:val="00D741F9"/>
    <w:rsid w:val="00D74D10"/>
    <w:rsid w:val="00D8061F"/>
    <w:rsid w:val="00D87ACA"/>
    <w:rsid w:val="00D87D9E"/>
    <w:rsid w:val="00D93C79"/>
    <w:rsid w:val="00D97A03"/>
    <w:rsid w:val="00D97E69"/>
    <w:rsid w:val="00DA1B84"/>
    <w:rsid w:val="00DB186F"/>
    <w:rsid w:val="00DB514F"/>
    <w:rsid w:val="00DB560D"/>
    <w:rsid w:val="00DB5AF5"/>
    <w:rsid w:val="00DC6766"/>
    <w:rsid w:val="00DC679A"/>
    <w:rsid w:val="00DF1EFE"/>
    <w:rsid w:val="00DF251C"/>
    <w:rsid w:val="00E024FC"/>
    <w:rsid w:val="00E12204"/>
    <w:rsid w:val="00E15E97"/>
    <w:rsid w:val="00E204B4"/>
    <w:rsid w:val="00E215BB"/>
    <w:rsid w:val="00E215C3"/>
    <w:rsid w:val="00E2715A"/>
    <w:rsid w:val="00E305AC"/>
    <w:rsid w:val="00E315DB"/>
    <w:rsid w:val="00E33DA2"/>
    <w:rsid w:val="00E40CF1"/>
    <w:rsid w:val="00E46351"/>
    <w:rsid w:val="00E52A87"/>
    <w:rsid w:val="00E60E1D"/>
    <w:rsid w:val="00E672C4"/>
    <w:rsid w:val="00E674ED"/>
    <w:rsid w:val="00E7370A"/>
    <w:rsid w:val="00E76F05"/>
    <w:rsid w:val="00E80C5E"/>
    <w:rsid w:val="00E9219F"/>
    <w:rsid w:val="00EA17C8"/>
    <w:rsid w:val="00EA3DDA"/>
    <w:rsid w:val="00EB1338"/>
    <w:rsid w:val="00EC1312"/>
    <w:rsid w:val="00ED1166"/>
    <w:rsid w:val="00ED4469"/>
    <w:rsid w:val="00EE0453"/>
    <w:rsid w:val="00EE3353"/>
    <w:rsid w:val="00F00D1D"/>
    <w:rsid w:val="00F02442"/>
    <w:rsid w:val="00F07DFA"/>
    <w:rsid w:val="00F10D79"/>
    <w:rsid w:val="00F21C5C"/>
    <w:rsid w:val="00F418DB"/>
    <w:rsid w:val="00F45089"/>
    <w:rsid w:val="00F45EE9"/>
    <w:rsid w:val="00F52275"/>
    <w:rsid w:val="00F63690"/>
    <w:rsid w:val="00F7391B"/>
    <w:rsid w:val="00F802CA"/>
    <w:rsid w:val="00F83391"/>
    <w:rsid w:val="00F85AB3"/>
    <w:rsid w:val="00F87402"/>
    <w:rsid w:val="00F93B36"/>
    <w:rsid w:val="00F95286"/>
    <w:rsid w:val="00FA00BE"/>
    <w:rsid w:val="00FA3C20"/>
    <w:rsid w:val="00FA4046"/>
    <w:rsid w:val="00FB0EDF"/>
    <w:rsid w:val="00FB0FA1"/>
    <w:rsid w:val="00FB1025"/>
    <w:rsid w:val="00FB31B8"/>
    <w:rsid w:val="00FC6B03"/>
    <w:rsid w:val="00FD6E9D"/>
    <w:rsid w:val="00FE142D"/>
    <w:rsid w:val="00FE3E2A"/>
    <w:rsid w:val="00FF4131"/>
    <w:rsid w:val="00FF67BC"/>
    <w:rsid w:val="41E2AA7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rPr>
  </w:style>
  <w:style w:type="paragraph" w:styleId="Titre1">
    <w:name w:val="heading 1"/>
    <w:basedOn w:val="Titre2"/>
    <w:next w:val="Normal"/>
    <w:link w:val="Titre1Car"/>
    <w:uiPriority w:val="9"/>
    <w:qFormat/>
    <w:locked/>
    <w:rsid w:val="00786C3F"/>
    <w:pPr>
      <w:spacing w:line="960" w:lineRule="exact"/>
      <w:outlineLvl w:val="0"/>
    </w:pPr>
    <w:rPr>
      <w:sz w:val="96"/>
    </w:rPr>
  </w:style>
  <w:style w:type="paragraph" w:styleId="Titre2">
    <w:name w:val="heading 2"/>
    <w:next w:val="Normal"/>
    <w:link w:val="Titre2C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Titre3">
    <w:name w:val="heading 3"/>
    <w:next w:val="Normal"/>
    <w:link w:val="Titre3C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Titre4">
    <w:name w:val="heading 4"/>
    <w:next w:val="Normal"/>
    <w:link w:val="Titre4C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Titre5">
    <w:name w:val="heading 5"/>
    <w:basedOn w:val="Introduction"/>
    <w:next w:val="Normal"/>
    <w:link w:val="Titre5Car"/>
    <w:uiPriority w:val="9"/>
    <w:unhideWhenUsed/>
    <w:qFormat/>
    <w:locked/>
    <w:rsid w:val="00E33DA2"/>
    <w:pPr>
      <w:outlineLvl w:val="4"/>
    </w:pPr>
  </w:style>
  <w:style w:type="paragraph" w:styleId="Titre6">
    <w:name w:val="heading 6"/>
    <w:next w:val="Normal"/>
    <w:link w:val="Titre6Car"/>
    <w:uiPriority w:val="9"/>
    <w:unhideWhenUsed/>
    <w:qFormat/>
    <w:locked/>
    <w:rsid w:val="002C2DD2"/>
    <w:pPr>
      <w:spacing w:before="280" w:after="80"/>
      <w:outlineLvl w:val="5"/>
    </w:pPr>
    <w:rPr>
      <w:rFonts w:ascii="Arial" w:hAnsi="Arial" w:cs="Arial"/>
      <w:bCs/>
      <w:iCs/>
      <w:color w:val="805678"/>
      <w:sz w:val="26"/>
      <w:szCs w:val="26"/>
    </w:rPr>
  </w:style>
  <w:style w:type="paragraph" w:styleId="Titre7">
    <w:name w:val="heading 7"/>
    <w:next w:val="Normal"/>
    <w:link w:val="Titre7C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Titre8">
    <w:name w:val="heading 8"/>
    <w:basedOn w:val="Normal"/>
    <w:next w:val="Normal"/>
    <w:link w:val="Titre8Car"/>
    <w:uiPriority w:val="9"/>
    <w:unhideWhenUsed/>
    <w:qFormat/>
    <w:locked/>
    <w:rsid w:val="002C2DD2"/>
    <w:pPr>
      <w:spacing w:before="240" w:after="0"/>
      <w:outlineLvl w:val="7"/>
    </w:pPr>
    <w:rPr>
      <w:b/>
      <w:color w:val="314E85" w:themeColor="text2" w:themeShade="BF"/>
      <w:sz w:val="22"/>
      <w:szCs w:val="22"/>
    </w:rPr>
  </w:style>
  <w:style w:type="paragraph" w:styleId="Titre9">
    <w:name w:val="heading 9"/>
    <w:basedOn w:val="Normal"/>
    <w:next w:val="Normal"/>
    <w:link w:val="Titre9Car"/>
    <w:uiPriority w:val="9"/>
    <w:semiHidden/>
    <w:unhideWhenUsed/>
    <w:locked/>
    <w:rsid w:val="0037701B"/>
    <w:pPr>
      <w:spacing w:after="0"/>
      <w:outlineLvl w:val="8"/>
    </w:pPr>
    <w:rPr>
      <w:b/>
      <w:i/>
      <w:smallCaps/>
      <w:color w:val="1A7890"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C3F"/>
    <w:rPr>
      <w:rFonts w:ascii="Arial Black" w:hAnsi="Arial Black"/>
      <w:b/>
      <w:bCs/>
      <w:color w:val="6C93CD"/>
      <w:w w:val="90"/>
      <w:sz w:val="96"/>
      <w:lang w:val="fr-CA"/>
    </w:rPr>
  </w:style>
  <w:style w:type="character" w:customStyle="1" w:styleId="Titre2Car">
    <w:name w:val="Titre 2 Car"/>
    <w:basedOn w:val="Policepardfaut"/>
    <w:link w:val="Titre2"/>
    <w:uiPriority w:val="9"/>
    <w:rsid w:val="00E33DA2"/>
    <w:rPr>
      <w:rFonts w:ascii="Arial Black" w:hAnsi="Arial Black"/>
      <w:b/>
      <w:bCs/>
      <w:color w:val="6C93CD"/>
      <w:w w:val="90"/>
      <w:sz w:val="52"/>
      <w:lang w:val="fr-CA"/>
    </w:rPr>
  </w:style>
  <w:style w:type="character" w:customStyle="1" w:styleId="Titre3Car">
    <w:name w:val="Titre 3 Car"/>
    <w:basedOn w:val="Policepardfaut"/>
    <w:link w:val="Titre3"/>
    <w:uiPriority w:val="9"/>
    <w:rsid w:val="00E33DA2"/>
    <w:rPr>
      <w:rFonts w:ascii="Arial" w:hAnsi="Arial"/>
      <w:b/>
      <w:bCs/>
      <w:color w:val="436AB3"/>
      <w:spacing w:val="-10"/>
      <w:sz w:val="40"/>
      <w:lang w:val="fr-CA"/>
    </w:rPr>
  </w:style>
  <w:style w:type="character" w:customStyle="1" w:styleId="Titre4Car">
    <w:name w:val="Titre 4 Car"/>
    <w:basedOn w:val="Policepardfaut"/>
    <w:link w:val="Titre4"/>
    <w:uiPriority w:val="9"/>
    <w:rsid w:val="00E33DA2"/>
    <w:rPr>
      <w:rFonts w:ascii="Arial" w:hAnsi="Arial"/>
      <w:b/>
      <w:bCs/>
      <w:color w:val="6C92CC" w:themeColor="accent1"/>
      <w:spacing w:val="-10"/>
      <w:sz w:val="34"/>
      <w:szCs w:val="34"/>
      <w:lang w:val="fr-CA"/>
    </w:rPr>
  </w:style>
  <w:style w:type="character" w:customStyle="1" w:styleId="Titre5Car">
    <w:name w:val="Titre 5 Car"/>
    <w:basedOn w:val="Policepardfaut"/>
    <w:link w:val="Titre5"/>
    <w:uiPriority w:val="9"/>
    <w:rsid w:val="00E33DA2"/>
    <w:rPr>
      <w:rFonts w:ascii="Arial" w:hAnsi="Arial"/>
      <w:color w:val="436AB3"/>
      <w:sz w:val="26"/>
      <w:lang w:val="fr-CA"/>
    </w:rPr>
  </w:style>
  <w:style w:type="character" w:customStyle="1" w:styleId="Titre6Car">
    <w:name w:val="Titre 6 Car"/>
    <w:basedOn w:val="Policepardfaut"/>
    <w:link w:val="Titre6"/>
    <w:uiPriority w:val="9"/>
    <w:rsid w:val="002C2DD2"/>
    <w:rPr>
      <w:rFonts w:ascii="Arial" w:hAnsi="Arial" w:cs="Arial"/>
      <w:bCs/>
      <w:iCs/>
      <w:color w:val="805678"/>
      <w:sz w:val="26"/>
      <w:szCs w:val="26"/>
      <w:lang w:val="fr-CA"/>
    </w:rPr>
  </w:style>
  <w:style w:type="character" w:customStyle="1" w:styleId="Titre7Car">
    <w:name w:val="Titre 7 Car"/>
    <w:basedOn w:val="Policepardfaut"/>
    <w:link w:val="Titre7"/>
    <w:uiPriority w:val="9"/>
    <w:rsid w:val="002C2DD2"/>
    <w:rPr>
      <w:rFonts w:ascii="Arial Narrow" w:hAnsi="Arial Narrow"/>
      <w:b/>
      <w:color w:val="595959" w:themeColor="text1" w:themeTint="A6"/>
      <w:spacing w:val="10"/>
      <w:sz w:val="24"/>
      <w:szCs w:val="24"/>
      <w:lang w:val="fr-CA"/>
    </w:rPr>
  </w:style>
  <w:style w:type="character" w:customStyle="1" w:styleId="Titre8Car">
    <w:name w:val="Titre 8 Car"/>
    <w:basedOn w:val="Policepardfaut"/>
    <w:link w:val="Titre8"/>
    <w:uiPriority w:val="9"/>
    <w:rsid w:val="002C2DD2"/>
    <w:rPr>
      <w:rFonts w:ascii="Arial" w:hAnsi="Arial"/>
      <w:b/>
      <w:color w:val="314E85" w:themeColor="text2" w:themeShade="BF"/>
      <w:sz w:val="22"/>
      <w:szCs w:val="22"/>
    </w:rPr>
  </w:style>
  <w:style w:type="character" w:customStyle="1" w:styleId="Titre9Car">
    <w:name w:val="Titre 9 Car"/>
    <w:basedOn w:val="Policepardfaut"/>
    <w:link w:val="Titre9"/>
    <w:uiPriority w:val="9"/>
    <w:semiHidden/>
    <w:rsid w:val="0037701B"/>
    <w:rPr>
      <w:b/>
      <w:i/>
      <w:smallCaps/>
      <w:color w:val="1A7890" w:themeColor="accent2" w:themeShade="7F"/>
    </w:rPr>
  </w:style>
  <w:style w:type="paragraph" w:styleId="Lgende">
    <w:name w:val="caption"/>
    <w:basedOn w:val="Normal"/>
    <w:next w:val="Normal"/>
    <w:uiPriority w:val="35"/>
    <w:semiHidden/>
    <w:unhideWhenUsed/>
    <w:qFormat/>
    <w:locked/>
    <w:rsid w:val="0037701B"/>
    <w:rPr>
      <w:b/>
      <w:bCs/>
      <w:caps/>
      <w:sz w:val="16"/>
      <w:szCs w:val="18"/>
    </w:rPr>
  </w:style>
  <w:style w:type="paragraph" w:styleId="En-ttedetabledesmatires">
    <w:name w:val="TOC Heading"/>
    <w:basedOn w:val="Titre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1"/>
      </w:numPr>
      <w:spacing w:before="80" w:after="80"/>
    </w:pPr>
  </w:style>
  <w:style w:type="paragraph" w:customStyle="1" w:styleId="BulletsLVL2">
    <w:name w:val="Bullets LVL 2"/>
    <w:basedOn w:val="Normal"/>
    <w:qFormat/>
    <w:locked/>
    <w:rsid w:val="00CE5F85"/>
    <w:pPr>
      <w:numPr>
        <w:numId w:val="2"/>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En-tte">
    <w:name w:val="header"/>
    <w:basedOn w:val="Normal"/>
    <w:link w:val="En-tteCar"/>
    <w:uiPriority w:val="99"/>
    <w:unhideWhenUsed/>
    <w:rsid w:val="00370768"/>
    <w:pPr>
      <w:tabs>
        <w:tab w:val="center" w:pos="4680"/>
        <w:tab w:val="right" w:pos="9360"/>
      </w:tabs>
      <w:spacing w:after="0" w:line="240" w:lineRule="auto"/>
    </w:pPr>
  </w:style>
  <w:style w:type="character" w:customStyle="1" w:styleId="En-tteCar">
    <w:name w:val="En-tête Car"/>
    <w:basedOn w:val="Policepardfaut"/>
    <w:link w:val="En-tte"/>
    <w:uiPriority w:val="99"/>
    <w:rsid w:val="00370768"/>
    <w:rPr>
      <w:rFonts w:ascii="Arial" w:hAnsi="Arial"/>
      <w:lang w:val="fr-CA"/>
    </w:rPr>
  </w:style>
  <w:style w:type="paragraph" w:styleId="Pieddepage">
    <w:name w:val="footer"/>
    <w:basedOn w:val="Normal"/>
    <w:link w:val="PieddepageCar"/>
    <w:uiPriority w:val="99"/>
    <w:unhideWhenUsed/>
    <w:qFormat/>
    <w:rsid w:val="003707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768"/>
    <w:rPr>
      <w:rFonts w:ascii="Arial" w:hAnsi="Arial"/>
      <w:lang w:val="fr-CA"/>
    </w:rPr>
  </w:style>
  <w:style w:type="table" w:styleId="Grilledutableau">
    <w:name w:val="Table Grid"/>
    <w:basedOn w:val="Tableau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au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Grilledetableauclaire">
    <w:name w:val="Grid Table Light"/>
    <w:basedOn w:val="Tableau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M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Textedelespacerserv">
    <w:name w:val="Placeholder Text"/>
    <w:basedOn w:val="Policepardfaut"/>
    <w:uiPriority w:val="99"/>
    <w:semiHidden/>
    <w:locked/>
    <w:rsid w:val="005A548D"/>
    <w:rPr>
      <w:color w:val="808080"/>
    </w:rPr>
  </w:style>
  <w:style w:type="paragraph" w:styleId="TM3">
    <w:name w:val="toc 3"/>
    <w:basedOn w:val="TM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Lienhypertexte">
    <w:name w:val="Hyperlink"/>
    <w:basedOn w:val="Policepardfaut"/>
    <w:uiPriority w:val="99"/>
    <w:unhideWhenUsed/>
    <w:locked/>
    <w:rsid w:val="00D741F9"/>
    <w:rPr>
      <w:color w:val="4269B2" w:themeColor="text2"/>
      <w:sz w:val="20"/>
      <w:u w:val="single"/>
    </w:rPr>
  </w:style>
  <w:style w:type="paragraph" w:styleId="TM1">
    <w:name w:val="toc 1"/>
    <w:basedOn w:val="Titre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M4">
    <w:name w:val="toc 4"/>
    <w:basedOn w:val="TM3"/>
    <w:next w:val="Normal"/>
    <w:autoRedefine/>
    <w:uiPriority w:val="39"/>
    <w:unhideWhenUsed/>
    <w:locked/>
    <w:rsid w:val="007B6F6C"/>
    <w:pPr>
      <w:ind w:left="1418" w:hanging="992"/>
    </w:pPr>
  </w:style>
  <w:style w:type="paragraph" w:styleId="TM5">
    <w:name w:val="toc 5"/>
    <w:basedOn w:val="TM4"/>
    <w:next w:val="Normal"/>
    <w:autoRedefine/>
    <w:uiPriority w:val="39"/>
    <w:unhideWhenUsed/>
    <w:locked/>
    <w:rsid w:val="007B6F6C"/>
    <w:pPr>
      <w:ind w:left="709" w:firstLine="0"/>
    </w:pPr>
  </w:style>
  <w:style w:type="paragraph" w:styleId="TM6">
    <w:name w:val="toc 6"/>
    <w:basedOn w:val="TM5"/>
    <w:next w:val="Normal"/>
    <w:autoRedefine/>
    <w:uiPriority w:val="39"/>
    <w:unhideWhenUsed/>
    <w:locked/>
    <w:rsid w:val="007B6F6C"/>
    <w:pPr>
      <w:ind w:left="993"/>
    </w:pPr>
  </w:style>
  <w:style w:type="paragraph" w:styleId="TM7">
    <w:name w:val="toc 7"/>
    <w:basedOn w:val="TM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Textedebulles">
    <w:name w:val="Balloon Text"/>
    <w:basedOn w:val="Normal"/>
    <w:link w:val="TextedebullesCar"/>
    <w:uiPriority w:val="99"/>
    <w:semiHidden/>
    <w:unhideWhenUsed/>
    <w:locked/>
    <w:rsid w:val="009F0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0521"/>
    <w:rPr>
      <w:rFonts w:ascii="Segoe UI" w:hAnsi="Segoe UI" w:cs="Segoe UI"/>
      <w:sz w:val="18"/>
      <w:szCs w:val="18"/>
      <w:lang w:val="fr-CA"/>
    </w:rPr>
  </w:style>
  <w:style w:type="character" w:styleId="Marquedecommentaire">
    <w:name w:val="annotation reference"/>
    <w:basedOn w:val="Policepardfaut"/>
    <w:uiPriority w:val="99"/>
    <w:semiHidden/>
    <w:unhideWhenUsed/>
    <w:locked/>
    <w:rsid w:val="00CB6C5B"/>
    <w:rPr>
      <w:sz w:val="16"/>
      <w:szCs w:val="16"/>
    </w:rPr>
  </w:style>
  <w:style w:type="paragraph" w:styleId="Objetducommentaire">
    <w:name w:val="annotation subject"/>
    <w:basedOn w:val="Normal"/>
    <w:next w:val="Normal"/>
    <w:link w:val="ObjetducommentaireCar"/>
    <w:uiPriority w:val="99"/>
    <w:semiHidden/>
    <w:unhideWhenUsed/>
    <w:locked/>
    <w:rsid w:val="00E33DA2"/>
    <w:pPr>
      <w:spacing w:line="240" w:lineRule="auto"/>
    </w:pPr>
    <w:rPr>
      <w:b/>
      <w:bCs/>
    </w:rPr>
  </w:style>
  <w:style w:type="character" w:customStyle="1" w:styleId="ObjetducommentaireCar">
    <w:name w:val="Objet du commentaire Car"/>
    <w:basedOn w:val="Policepardfaut"/>
    <w:link w:val="Objetducommentaire"/>
    <w:uiPriority w:val="99"/>
    <w:semiHidden/>
    <w:rsid w:val="00E33DA2"/>
    <w:rPr>
      <w:rFonts w:ascii="Arial" w:hAnsi="Arial"/>
      <w:b/>
      <w:bCs/>
      <w:lang w:val="fr-CA"/>
    </w:rPr>
  </w:style>
  <w:style w:type="paragraph" w:styleId="Corpsdetexte">
    <w:name w:val="Body Text"/>
    <w:basedOn w:val="Normal"/>
    <w:link w:val="CorpsdetexteCar"/>
    <w:uiPriority w:val="99"/>
    <w:unhideWhenUsed/>
    <w:locked/>
    <w:rsid w:val="00370768"/>
    <w:pPr>
      <w:spacing w:before="120"/>
    </w:pPr>
  </w:style>
  <w:style w:type="paragraph" w:styleId="Date">
    <w:name w:val="Date"/>
    <w:basedOn w:val="Normal"/>
    <w:next w:val="Normal"/>
    <w:link w:val="DateCar"/>
    <w:uiPriority w:val="99"/>
    <w:unhideWhenUsed/>
    <w:qFormat/>
    <w:locked/>
    <w:rsid w:val="00F85AB3"/>
    <w:pPr>
      <w:ind w:left="284"/>
    </w:pPr>
    <w:rPr>
      <w:color w:val="4269B2" w:themeColor="text2"/>
      <w:sz w:val="26"/>
      <w:szCs w:val="26"/>
    </w:rPr>
  </w:style>
  <w:style w:type="character" w:customStyle="1" w:styleId="DateCar">
    <w:name w:val="Date Car"/>
    <w:basedOn w:val="Policepardfaut"/>
    <w:link w:val="Date"/>
    <w:uiPriority w:val="99"/>
    <w:rsid w:val="00F85AB3"/>
    <w:rPr>
      <w:rFonts w:ascii="Arial" w:hAnsi="Arial"/>
      <w:color w:val="4269B2" w:themeColor="text2"/>
      <w:sz w:val="26"/>
      <w:szCs w:val="26"/>
      <w:lang w:val="fr-CA"/>
    </w:rPr>
  </w:style>
  <w:style w:type="character" w:customStyle="1" w:styleId="CorpsdetexteCar">
    <w:name w:val="Corps de texte Car"/>
    <w:basedOn w:val="Policepardfaut"/>
    <w:link w:val="Corpsdetexte"/>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au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desillustrations">
    <w:name w:val="table of figures"/>
    <w:basedOn w:val="Normal"/>
    <w:next w:val="Normal"/>
    <w:uiPriority w:val="99"/>
    <w:unhideWhenUsed/>
    <w:locked/>
    <w:rsid w:val="00E80C5E"/>
    <w:pPr>
      <w:spacing w:after="0"/>
    </w:pPr>
  </w:style>
  <w:style w:type="paragraph" w:styleId="Citation">
    <w:name w:val="Quote"/>
    <w:basedOn w:val="Normal"/>
    <w:next w:val="Normal"/>
    <w:link w:val="CitationC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CitationCar">
    <w:name w:val="Citation Car"/>
    <w:basedOn w:val="Policepardfaut"/>
    <w:link w:val="Citation"/>
    <w:uiPriority w:val="29"/>
    <w:rsid w:val="00D741F9"/>
    <w:rPr>
      <w:rFonts w:ascii="Arial Narrow" w:hAnsi="Arial Narrow"/>
      <w:b/>
      <w:bCs/>
      <w:i/>
      <w:iCs/>
      <w:color w:val="805678"/>
      <w:sz w:val="26"/>
      <w:szCs w:val="26"/>
      <w:lang w:val="fr-CA"/>
    </w:rPr>
  </w:style>
  <w:style w:type="paragraph" w:styleId="TM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Policepardfaut"/>
    <w:link w:val="TableBulletLVL1"/>
    <w:rsid w:val="00801A9C"/>
    <w:rPr>
      <w:rFonts w:ascii="Arial" w:hAnsi="Arial"/>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M2"/>
    <w:qFormat/>
    <w:rsid w:val="00910111"/>
    <w:pPr>
      <w:tabs>
        <w:tab w:val="clear" w:pos="567"/>
      </w:tabs>
      <w:ind w:left="709" w:hanging="709"/>
    </w:pPr>
    <w:rPr>
      <w:sz w:val="20"/>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rFonts w:ascii="Arial" w:hAnsi="Arial"/>
      <w:lang w:val="fr-CA"/>
    </w:rPr>
  </w:style>
  <w:style w:type="paragraph" w:styleId="Titre">
    <w:name w:val="Title"/>
    <w:basedOn w:val="Normal"/>
    <w:next w:val="Normal"/>
    <w:link w:val="TitreC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DC3"/>
    <w:rPr>
      <w:rFonts w:asciiTheme="majorHAnsi" w:eastAsiaTheme="majorEastAsia" w:hAnsiTheme="majorHAnsi" w:cstheme="majorBidi"/>
      <w:spacing w:val="-10"/>
      <w:kern w:val="28"/>
      <w:sz w:val="56"/>
      <w:szCs w:val="56"/>
      <w:lang w:val="fr-CA"/>
    </w:rPr>
  </w:style>
  <w:style w:type="character" w:customStyle="1" w:styleId="SansinterligneCar">
    <w:name w:val="Sans interligne Car"/>
    <w:basedOn w:val="Policepardfaut"/>
    <w:link w:val="Sansinterligne"/>
    <w:uiPriority w:val="1"/>
    <w:locked/>
    <w:rsid w:val="00AA5797"/>
    <w:rPr>
      <w:rFonts w:ascii="Arial" w:hAnsi="Arial" w:cs="Arial"/>
    </w:rPr>
  </w:style>
  <w:style w:type="paragraph" w:styleId="Sansinterligne">
    <w:name w:val="No Spacing"/>
    <w:link w:val="SansinterligneCar"/>
    <w:uiPriority w:val="1"/>
    <w:qFormat/>
    <w:locked/>
    <w:rsid w:val="00AA5797"/>
    <w:pPr>
      <w:spacing w:after="0" w:line="240" w:lineRule="auto"/>
      <w:jc w:val="left"/>
    </w:pPr>
    <w:rPr>
      <w:rFonts w:ascii="Arial" w:hAnsi="Arial" w:cs="Arial"/>
    </w:rPr>
  </w:style>
  <w:style w:type="paragraph" w:styleId="Paragraphedeliste">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vision">
    <w:name w:val="Revision"/>
    <w:hidden/>
    <w:uiPriority w:val="99"/>
    <w:semiHidden/>
    <w:rsid w:val="00BF47F4"/>
    <w:pPr>
      <w:spacing w:after="0" w:line="240" w:lineRule="auto"/>
      <w:jc w:val="left"/>
    </w:pPr>
    <w:rPr>
      <w:rFonts w:ascii="Arial" w:hAnsi="Arial"/>
    </w:rPr>
  </w:style>
  <w:style w:type="character" w:styleId="Lienhypertextesuivivisit">
    <w:name w:val="FollowedHyperlink"/>
    <w:basedOn w:val="Policepardfaut"/>
    <w:uiPriority w:val="99"/>
    <w:semiHidden/>
    <w:unhideWhenUsed/>
    <w:locked/>
    <w:rsid w:val="00AA750B"/>
    <w:rPr>
      <w:color w:val="7F5678" w:themeColor="followedHyperlink"/>
      <w:u w:val="single"/>
    </w:rPr>
  </w:style>
  <w:style w:type="paragraph" w:styleId="Notedebasdepage">
    <w:name w:val="footnote text"/>
    <w:basedOn w:val="Normal"/>
    <w:link w:val="NotedebasdepageCar"/>
    <w:uiPriority w:val="99"/>
    <w:semiHidden/>
    <w:unhideWhenUsed/>
    <w:rsid w:val="00D87ACA"/>
    <w:pPr>
      <w:spacing w:after="0" w:line="240" w:lineRule="auto"/>
    </w:pPr>
    <w:rPr>
      <w:lang w:val="en-CA"/>
    </w:rPr>
  </w:style>
  <w:style w:type="character" w:customStyle="1" w:styleId="NotedebasdepageCar">
    <w:name w:val="Note de bas de page Car"/>
    <w:basedOn w:val="Policepardfaut"/>
    <w:link w:val="Notedebasdepage"/>
    <w:uiPriority w:val="99"/>
    <w:semiHidden/>
    <w:rsid w:val="00D87ACA"/>
    <w:rPr>
      <w:rFonts w:ascii="Arial" w:hAnsi="Arial"/>
      <w:lang w:val="en-CA"/>
    </w:rPr>
  </w:style>
  <w:style w:type="character" w:styleId="Appelnotedebasdep">
    <w:name w:val="footnote reference"/>
    <w:basedOn w:val="Policepardfaut"/>
    <w:uiPriority w:val="99"/>
    <w:semiHidden/>
    <w:unhideWhenUsed/>
    <w:rsid w:val="00D87ACA"/>
    <w:rPr>
      <w:vertAlign w:val="superscript"/>
    </w:rPr>
  </w:style>
  <w:style w:type="paragraph" w:styleId="NormalWeb">
    <w:name w:val="Normal (Web)"/>
    <w:basedOn w:val="Normal"/>
    <w:uiPriority w:val="99"/>
    <w:semiHidden/>
    <w:unhideWhenUsed/>
    <w:locked/>
    <w:rsid w:val="0045733B"/>
    <w:rPr>
      <w:rFonts w:ascii="Times New Roman" w:hAnsi="Times New Roman" w:cs="Times New Roman"/>
      <w:sz w:val="24"/>
      <w:szCs w:val="24"/>
    </w:rPr>
  </w:style>
  <w:style w:type="paragraph" w:customStyle="1" w:styleId="paragraph">
    <w:name w:val="paragraph"/>
    <w:basedOn w:val="Normal"/>
    <w:rsid w:val="006B5F17"/>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6B5F17"/>
  </w:style>
  <w:style w:type="character" w:customStyle="1" w:styleId="eop">
    <w:name w:val="eop"/>
    <w:basedOn w:val="Policepardfaut"/>
    <w:rsid w:val="006B5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2171050">
      <w:bodyDiv w:val="1"/>
      <w:marLeft w:val="0"/>
      <w:marRight w:val="0"/>
      <w:marTop w:val="0"/>
      <w:marBottom w:val="0"/>
      <w:divBdr>
        <w:top w:val="none" w:sz="0" w:space="0" w:color="auto"/>
        <w:left w:val="none" w:sz="0" w:space="0" w:color="auto"/>
        <w:bottom w:val="none" w:sz="0" w:space="0" w:color="auto"/>
        <w:right w:val="none" w:sz="0" w:space="0" w:color="auto"/>
      </w:divBdr>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199708846">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34635715">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86028969">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72793842">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490416616">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2622674">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57401226">
      <w:bodyDiv w:val="1"/>
      <w:marLeft w:val="0"/>
      <w:marRight w:val="0"/>
      <w:marTop w:val="0"/>
      <w:marBottom w:val="0"/>
      <w:divBdr>
        <w:top w:val="none" w:sz="0" w:space="0" w:color="auto"/>
        <w:left w:val="none" w:sz="0" w:space="0" w:color="auto"/>
        <w:bottom w:val="none" w:sz="0" w:space="0" w:color="auto"/>
        <w:right w:val="none" w:sz="0" w:space="0" w:color="auto"/>
      </w:divBdr>
      <w:divsChild>
        <w:div w:id="210070821">
          <w:marLeft w:val="0"/>
          <w:marRight w:val="0"/>
          <w:marTop w:val="0"/>
          <w:marBottom w:val="0"/>
          <w:divBdr>
            <w:top w:val="none" w:sz="0" w:space="0" w:color="auto"/>
            <w:left w:val="none" w:sz="0" w:space="0" w:color="auto"/>
            <w:bottom w:val="none" w:sz="0" w:space="0" w:color="auto"/>
            <w:right w:val="none" w:sz="0" w:space="0" w:color="auto"/>
          </w:divBdr>
        </w:div>
        <w:div w:id="1091270997">
          <w:marLeft w:val="0"/>
          <w:marRight w:val="0"/>
          <w:marTop w:val="0"/>
          <w:marBottom w:val="0"/>
          <w:divBdr>
            <w:top w:val="none" w:sz="0" w:space="0" w:color="auto"/>
            <w:left w:val="none" w:sz="0" w:space="0" w:color="auto"/>
            <w:bottom w:val="none" w:sz="0" w:space="0" w:color="auto"/>
            <w:right w:val="none" w:sz="0" w:space="0" w:color="auto"/>
          </w:divBdr>
        </w:div>
        <w:div w:id="1879734513">
          <w:marLeft w:val="0"/>
          <w:marRight w:val="0"/>
          <w:marTop w:val="0"/>
          <w:marBottom w:val="0"/>
          <w:divBdr>
            <w:top w:val="none" w:sz="0" w:space="0" w:color="auto"/>
            <w:left w:val="none" w:sz="0" w:space="0" w:color="auto"/>
            <w:bottom w:val="none" w:sz="0" w:space="0" w:color="auto"/>
            <w:right w:val="none" w:sz="0" w:space="0" w:color="auto"/>
          </w:divBdr>
        </w:div>
        <w:div w:id="1455710827">
          <w:marLeft w:val="0"/>
          <w:marRight w:val="0"/>
          <w:marTop w:val="0"/>
          <w:marBottom w:val="0"/>
          <w:divBdr>
            <w:top w:val="none" w:sz="0" w:space="0" w:color="auto"/>
            <w:left w:val="none" w:sz="0" w:space="0" w:color="auto"/>
            <w:bottom w:val="none" w:sz="0" w:space="0" w:color="auto"/>
            <w:right w:val="none" w:sz="0" w:space="0" w:color="auto"/>
          </w:divBdr>
        </w:div>
        <w:div w:id="1422067100">
          <w:marLeft w:val="0"/>
          <w:marRight w:val="0"/>
          <w:marTop w:val="0"/>
          <w:marBottom w:val="0"/>
          <w:divBdr>
            <w:top w:val="none" w:sz="0" w:space="0" w:color="auto"/>
            <w:left w:val="none" w:sz="0" w:space="0" w:color="auto"/>
            <w:bottom w:val="none" w:sz="0" w:space="0" w:color="auto"/>
            <w:right w:val="none" w:sz="0" w:space="0" w:color="auto"/>
          </w:divBdr>
        </w:div>
        <w:div w:id="984120379">
          <w:marLeft w:val="0"/>
          <w:marRight w:val="0"/>
          <w:marTop w:val="0"/>
          <w:marBottom w:val="0"/>
          <w:divBdr>
            <w:top w:val="none" w:sz="0" w:space="0" w:color="auto"/>
            <w:left w:val="none" w:sz="0" w:space="0" w:color="auto"/>
            <w:bottom w:val="none" w:sz="0" w:space="0" w:color="auto"/>
            <w:right w:val="none" w:sz="0" w:space="0" w:color="auto"/>
          </w:divBdr>
        </w:div>
        <w:div w:id="1682925341">
          <w:marLeft w:val="0"/>
          <w:marRight w:val="0"/>
          <w:marTop w:val="0"/>
          <w:marBottom w:val="0"/>
          <w:divBdr>
            <w:top w:val="none" w:sz="0" w:space="0" w:color="auto"/>
            <w:left w:val="none" w:sz="0" w:space="0" w:color="auto"/>
            <w:bottom w:val="none" w:sz="0" w:space="0" w:color="auto"/>
            <w:right w:val="none" w:sz="0" w:space="0" w:color="auto"/>
          </w:divBdr>
        </w:div>
        <w:div w:id="886455135">
          <w:marLeft w:val="0"/>
          <w:marRight w:val="0"/>
          <w:marTop w:val="0"/>
          <w:marBottom w:val="0"/>
          <w:divBdr>
            <w:top w:val="none" w:sz="0" w:space="0" w:color="auto"/>
            <w:left w:val="none" w:sz="0" w:space="0" w:color="auto"/>
            <w:bottom w:val="none" w:sz="0" w:space="0" w:color="auto"/>
            <w:right w:val="none" w:sz="0" w:space="0" w:color="auto"/>
          </w:divBdr>
        </w:div>
        <w:div w:id="169180124">
          <w:marLeft w:val="0"/>
          <w:marRight w:val="0"/>
          <w:marTop w:val="0"/>
          <w:marBottom w:val="0"/>
          <w:divBdr>
            <w:top w:val="none" w:sz="0" w:space="0" w:color="auto"/>
            <w:left w:val="none" w:sz="0" w:space="0" w:color="auto"/>
            <w:bottom w:val="none" w:sz="0" w:space="0" w:color="auto"/>
            <w:right w:val="none" w:sz="0" w:space="0" w:color="auto"/>
          </w:divBdr>
        </w:div>
        <w:div w:id="443042542">
          <w:marLeft w:val="0"/>
          <w:marRight w:val="0"/>
          <w:marTop w:val="0"/>
          <w:marBottom w:val="0"/>
          <w:divBdr>
            <w:top w:val="none" w:sz="0" w:space="0" w:color="auto"/>
            <w:left w:val="none" w:sz="0" w:space="0" w:color="auto"/>
            <w:bottom w:val="none" w:sz="0" w:space="0" w:color="auto"/>
            <w:right w:val="none" w:sz="0" w:space="0" w:color="auto"/>
          </w:divBdr>
        </w:div>
        <w:div w:id="974482681">
          <w:marLeft w:val="0"/>
          <w:marRight w:val="0"/>
          <w:marTop w:val="0"/>
          <w:marBottom w:val="0"/>
          <w:divBdr>
            <w:top w:val="none" w:sz="0" w:space="0" w:color="auto"/>
            <w:left w:val="none" w:sz="0" w:space="0" w:color="auto"/>
            <w:bottom w:val="none" w:sz="0" w:space="0" w:color="auto"/>
            <w:right w:val="none" w:sz="0" w:space="0" w:color="auto"/>
          </w:divBdr>
        </w:div>
        <w:div w:id="1132790742">
          <w:marLeft w:val="0"/>
          <w:marRight w:val="0"/>
          <w:marTop w:val="0"/>
          <w:marBottom w:val="0"/>
          <w:divBdr>
            <w:top w:val="none" w:sz="0" w:space="0" w:color="auto"/>
            <w:left w:val="none" w:sz="0" w:space="0" w:color="auto"/>
            <w:bottom w:val="none" w:sz="0" w:space="0" w:color="auto"/>
            <w:right w:val="none" w:sz="0" w:space="0" w:color="auto"/>
          </w:divBdr>
        </w:div>
      </w:divsChild>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82436642">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15619921">
      <w:bodyDiv w:val="1"/>
      <w:marLeft w:val="0"/>
      <w:marRight w:val="0"/>
      <w:marTop w:val="0"/>
      <w:marBottom w:val="0"/>
      <w:divBdr>
        <w:top w:val="none" w:sz="0" w:space="0" w:color="auto"/>
        <w:left w:val="none" w:sz="0" w:space="0" w:color="auto"/>
        <w:bottom w:val="none" w:sz="0" w:space="0" w:color="auto"/>
        <w:right w:val="none" w:sz="0" w:space="0" w:color="auto"/>
      </w:divBdr>
      <w:divsChild>
        <w:div w:id="247692918">
          <w:marLeft w:val="0"/>
          <w:marRight w:val="0"/>
          <w:marTop w:val="0"/>
          <w:marBottom w:val="0"/>
          <w:divBdr>
            <w:top w:val="none" w:sz="0" w:space="0" w:color="auto"/>
            <w:left w:val="none" w:sz="0" w:space="0" w:color="auto"/>
            <w:bottom w:val="none" w:sz="0" w:space="0" w:color="auto"/>
            <w:right w:val="none" w:sz="0" w:space="0" w:color="auto"/>
          </w:divBdr>
        </w:div>
        <w:div w:id="338853124">
          <w:marLeft w:val="0"/>
          <w:marRight w:val="0"/>
          <w:marTop w:val="0"/>
          <w:marBottom w:val="0"/>
          <w:divBdr>
            <w:top w:val="none" w:sz="0" w:space="0" w:color="auto"/>
            <w:left w:val="none" w:sz="0" w:space="0" w:color="auto"/>
            <w:bottom w:val="none" w:sz="0" w:space="0" w:color="auto"/>
            <w:right w:val="none" w:sz="0" w:space="0" w:color="auto"/>
          </w:divBdr>
        </w:div>
      </w:divsChild>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4246147">
      <w:bodyDiv w:val="1"/>
      <w:marLeft w:val="0"/>
      <w:marRight w:val="0"/>
      <w:marTop w:val="0"/>
      <w:marBottom w:val="0"/>
      <w:divBdr>
        <w:top w:val="none" w:sz="0" w:space="0" w:color="auto"/>
        <w:left w:val="none" w:sz="0" w:space="0" w:color="auto"/>
        <w:bottom w:val="none" w:sz="0" w:space="0" w:color="auto"/>
        <w:right w:val="none" w:sz="0" w:space="0" w:color="auto"/>
      </w:divBdr>
      <w:divsChild>
        <w:div w:id="2135248253">
          <w:marLeft w:val="0"/>
          <w:marRight w:val="0"/>
          <w:marTop w:val="0"/>
          <w:marBottom w:val="0"/>
          <w:divBdr>
            <w:top w:val="none" w:sz="0" w:space="0" w:color="auto"/>
            <w:left w:val="none" w:sz="0" w:space="0" w:color="auto"/>
            <w:bottom w:val="none" w:sz="0" w:space="0" w:color="auto"/>
            <w:right w:val="none" w:sz="0" w:space="0" w:color="auto"/>
          </w:divBdr>
        </w:div>
        <w:div w:id="1428036936">
          <w:marLeft w:val="0"/>
          <w:marRight w:val="0"/>
          <w:marTop w:val="0"/>
          <w:marBottom w:val="0"/>
          <w:divBdr>
            <w:top w:val="none" w:sz="0" w:space="0" w:color="auto"/>
            <w:left w:val="none" w:sz="0" w:space="0" w:color="auto"/>
            <w:bottom w:val="none" w:sz="0" w:space="0" w:color="auto"/>
            <w:right w:val="none" w:sz="0" w:space="0" w:color="auto"/>
          </w:divBdr>
        </w:div>
        <w:div w:id="1415857815">
          <w:marLeft w:val="0"/>
          <w:marRight w:val="0"/>
          <w:marTop w:val="0"/>
          <w:marBottom w:val="0"/>
          <w:divBdr>
            <w:top w:val="none" w:sz="0" w:space="0" w:color="auto"/>
            <w:left w:val="none" w:sz="0" w:space="0" w:color="auto"/>
            <w:bottom w:val="none" w:sz="0" w:space="0" w:color="auto"/>
            <w:right w:val="none" w:sz="0" w:space="0" w:color="auto"/>
          </w:divBdr>
        </w:div>
        <w:div w:id="717121759">
          <w:marLeft w:val="0"/>
          <w:marRight w:val="0"/>
          <w:marTop w:val="0"/>
          <w:marBottom w:val="0"/>
          <w:divBdr>
            <w:top w:val="none" w:sz="0" w:space="0" w:color="auto"/>
            <w:left w:val="none" w:sz="0" w:space="0" w:color="auto"/>
            <w:bottom w:val="none" w:sz="0" w:space="0" w:color="auto"/>
            <w:right w:val="none" w:sz="0" w:space="0" w:color="auto"/>
          </w:divBdr>
        </w:div>
        <w:div w:id="1569726638">
          <w:marLeft w:val="0"/>
          <w:marRight w:val="0"/>
          <w:marTop w:val="0"/>
          <w:marBottom w:val="0"/>
          <w:divBdr>
            <w:top w:val="none" w:sz="0" w:space="0" w:color="auto"/>
            <w:left w:val="none" w:sz="0" w:space="0" w:color="auto"/>
            <w:bottom w:val="none" w:sz="0" w:space="0" w:color="auto"/>
            <w:right w:val="none" w:sz="0" w:space="0" w:color="auto"/>
          </w:divBdr>
        </w:div>
        <w:div w:id="1667781721">
          <w:marLeft w:val="0"/>
          <w:marRight w:val="0"/>
          <w:marTop w:val="0"/>
          <w:marBottom w:val="0"/>
          <w:divBdr>
            <w:top w:val="none" w:sz="0" w:space="0" w:color="auto"/>
            <w:left w:val="none" w:sz="0" w:space="0" w:color="auto"/>
            <w:bottom w:val="none" w:sz="0" w:space="0" w:color="auto"/>
            <w:right w:val="none" w:sz="0" w:space="0" w:color="auto"/>
          </w:divBdr>
        </w:div>
        <w:div w:id="1621911258">
          <w:marLeft w:val="0"/>
          <w:marRight w:val="0"/>
          <w:marTop w:val="0"/>
          <w:marBottom w:val="0"/>
          <w:divBdr>
            <w:top w:val="none" w:sz="0" w:space="0" w:color="auto"/>
            <w:left w:val="none" w:sz="0" w:space="0" w:color="auto"/>
            <w:bottom w:val="none" w:sz="0" w:space="0" w:color="auto"/>
            <w:right w:val="none" w:sz="0" w:space="0" w:color="auto"/>
          </w:divBdr>
        </w:div>
        <w:div w:id="446320175">
          <w:marLeft w:val="0"/>
          <w:marRight w:val="0"/>
          <w:marTop w:val="0"/>
          <w:marBottom w:val="0"/>
          <w:divBdr>
            <w:top w:val="none" w:sz="0" w:space="0" w:color="auto"/>
            <w:left w:val="none" w:sz="0" w:space="0" w:color="auto"/>
            <w:bottom w:val="none" w:sz="0" w:space="0" w:color="auto"/>
            <w:right w:val="none" w:sz="0" w:space="0" w:color="auto"/>
          </w:divBdr>
        </w:div>
        <w:div w:id="2030372595">
          <w:marLeft w:val="0"/>
          <w:marRight w:val="0"/>
          <w:marTop w:val="0"/>
          <w:marBottom w:val="0"/>
          <w:divBdr>
            <w:top w:val="none" w:sz="0" w:space="0" w:color="auto"/>
            <w:left w:val="none" w:sz="0" w:space="0" w:color="auto"/>
            <w:bottom w:val="none" w:sz="0" w:space="0" w:color="auto"/>
            <w:right w:val="none" w:sz="0" w:space="0" w:color="auto"/>
          </w:divBdr>
        </w:div>
        <w:div w:id="850990458">
          <w:marLeft w:val="0"/>
          <w:marRight w:val="0"/>
          <w:marTop w:val="0"/>
          <w:marBottom w:val="0"/>
          <w:divBdr>
            <w:top w:val="none" w:sz="0" w:space="0" w:color="auto"/>
            <w:left w:val="none" w:sz="0" w:space="0" w:color="auto"/>
            <w:bottom w:val="none" w:sz="0" w:space="0" w:color="auto"/>
            <w:right w:val="none" w:sz="0" w:space="0" w:color="auto"/>
          </w:divBdr>
        </w:div>
        <w:div w:id="95949195">
          <w:marLeft w:val="0"/>
          <w:marRight w:val="0"/>
          <w:marTop w:val="0"/>
          <w:marBottom w:val="0"/>
          <w:divBdr>
            <w:top w:val="none" w:sz="0" w:space="0" w:color="auto"/>
            <w:left w:val="none" w:sz="0" w:space="0" w:color="auto"/>
            <w:bottom w:val="none" w:sz="0" w:space="0" w:color="auto"/>
            <w:right w:val="none" w:sz="0" w:space="0" w:color="auto"/>
          </w:divBdr>
        </w:div>
        <w:div w:id="108550809">
          <w:marLeft w:val="0"/>
          <w:marRight w:val="0"/>
          <w:marTop w:val="0"/>
          <w:marBottom w:val="0"/>
          <w:divBdr>
            <w:top w:val="none" w:sz="0" w:space="0" w:color="auto"/>
            <w:left w:val="none" w:sz="0" w:space="0" w:color="auto"/>
            <w:bottom w:val="none" w:sz="0" w:space="0" w:color="auto"/>
            <w:right w:val="none" w:sz="0" w:space="0" w:color="auto"/>
          </w:divBdr>
        </w:div>
      </w:divsChild>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23432376">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288776861">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31834960">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15278937">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7570153">
      <w:bodyDiv w:val="1"/>
      <w:marLeft w:val="0"/>
      <w:marRight w:val="0"/>
      <w:marTop w:val="0"/>
      <w:marBottom w:val="0"/>
      <w:divBdr>
        <w:top w:val="none" w:sz="0" w:space="0" w:color="auto"/>
        <w:left w:val="none" w:sz="0" w:space="0" w:color="auto"/>
        <w:bottom w:val="none" w:sz="0" w:space="0" w:color="auto"/>
        <w:right w:val="none" w:sz="0" w:space="0" w:color="auto"/>
      </w:divBdr>
      <w:divsChild>
        <w:div w:id="2103837574">
          <w:marLeft w:val="0"/>
          <w:marRight w:val="0"/>
          <w:marTop w:val="0"/>
          <w:marBottom w:val="0"/>
          <w:divBdr>
            <w:top w:val="none" w:sz="0" w:space="0" w:color="auto"/>
            <w:left w:val="none" w:sz="0" w:space="0" w:color="auto"/>
            <w:bottom w:val="none" w:sz="0" w:space="0" w:color="auto"/>
            <w:right w:val="none" w:sz="0" w:space="0" w:color="auto"/>
          </w:divBdr>
        </w:div>
        <w:div w:id="1035227818">
          <w:marLeft w:val="0"/>
          <w:marRight w:val="0"/>
          <w:marTop w:val="0"/>
          <w:marBottom w:val="0"/>
          <w:divBdr>
            <w:top w:val="none" w:sz="0" w:space="0" w:color="auto"/>
            <w:left w:val="none" w:sz="0" w:space="0" w:color="auto"/>
            <w:bottom w:val="none" w:sz="0" w:space="0" w:color="auto"/>
            <w:right w:val="none" w:sz="0" w:space="0" w:color="auto"/>
          </w:divBdr>
        </w:div>
      </w:divsChild>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587183442">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3729347">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71565185">
      <w:bodyDiv w:val="1"/>
      <w:marLeft w:val="0"/>
      <w:marRight w:val="0"/>
      <w:marTop w:val="0"/>
      <w:marBottom w:val="0"/>
      <w:divBdr>
        <w:top w:val="none" w:sz="0" w:space="0" w:color="auto"/>
        <w:left w:val="none" w:sz="0" w:space="0" w:color="auto"/>
        <w:bottom w:val="none" w:sz="0" w:space="0" w:color="auto"/>
        <w:right w:val="none" w:sz="0" w:space="0" w:color="auto"/>
      </w:divBdr>
      <w:divsChild>
        <w:div w:id="504786671">
          <w:marLeft w:val="0"/>
          <w:marRight w:val="0"/>
          <w:marTop w:val="0"/>
          <w:marBottom w:val="0"/>
          <w:divBdr>
            <w:top w:val="none" w:sz="0" w:space="0" w:color="auto"/>
            <w:left w:val="none" w:sz="0" w:space="0" w:color="auto"/>
            <w:bottom w:val="none" w:sz="0" w:space="0" w:color="auto"/>
            <w:right w:val="none" w:sz="0" w:space="0" w:color="auto"/>
          </w:divBdr>
        </w:div>
      </w:divsChild>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40328827">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4689420">
      <w:bodyDiv w:val="1"/>
      <w:marLeft w:val="0"/>
      <w:marRight w:val="0"/>
      <w:marTop w:val="0"/>
      <w:marBottom w:val="0"/>
      <w:divBdr>
        <w:top w:val="none" w:sz="0" w:space="0" w:color="auto"/>
        <w:left w:val="none" w:sz="0" w:space="0" w:color="auto"/>
        <w:bottom w:val="none" w:sz="0" w:space="0" w:color="auto"/>
        <w:right w:val="none" w:sz="0" w:space="0" w:color="auto"/>
      </w:divBdr>
      <w:divsChild>
        <w:div w:id="1147042871">
          <w:marLeft w:val="0"/>
          <w:marRight w:val="0"/>
          <w:marTop w:val="0"/>
          <w:marBottom w:val="0"/>
          <w:divBdr>
            <w:top w:val="none" w:sz="0" w:space="0" w:color="auto"/>
            <w:left w:val="none" w:sz="0" w:space="0" w:color="auto"/>
            <w:bottom w:val="none" w:sz="0" w:space="0" w:color="auto"/>
            <w:right w:val="none" w:sz="0" w:space="0" w:color="auto"/>
          </w:divBdr>
        </w:div>
      </w:divsChild>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89872658">
      <w:bodyDiv w:val="1"/>
      <w:marLeft w:val="0"/>
      <w:marRight w:val="0"/>
      <w:marTop w:val="0"/>
      <w:marBottom w:val="0"/>
      <w:divBdr>
        <w:top w:val="none" w:sz="0" w:space="0" w:color="auto"/>
        <w:left w:val="none" w:sz="0" w:space="0" w:color="auto"/>
        <w:bottom w:val="none" w:sz="0" w:space="0" w:color="auto"/>
        <w:right w:val="none" w:sz="0" w:space="0" w:color="auto"/>
      </w:divBdr>
    </w:div>
    <w:div w:id="1893348252">
      <w:bodyDiv w:val="1"/>
      <w:marLeft w:val="0"/>
      <w:marRight w:val="0"/>
      <w:marTop w:val="0"/>
      <w:marBottom w:val="0"/>
      <w:divBdr>
        <w:top w:val="none" w:sz="0" w:space="0" w:color="auto"/>
        <w:left w:val="none" w:sz="0" w:space="0" w:color="auto"/>
        <w:bottom w:val="none" w:sz="0" w:space="0" w:color="auto"/>
        <w:right w:val="none" w:sz="0" w:space="0" w:color="auto"/>
      </w:divBdr>
      <w:divsChild>
        <w:div w:id="1871185678">
          <w:marLeft w:val="0"/>
          <w:marRight w:val="0"/>
          <w:marTop w:val="0"/>
          <w:marBottom w:val="0"/>
          <w:divBdr>
            <w:top w:val="none" w:sz="0" w:space="0" w:color="auto"/>
            <w:left w:val="none" w:sz="0" w:space="0" w:color="auto"/>
            <w:bottom w:val="none" w:sz="0" w:space="0" w:color="auto"/>
            <w:right w:val="none" w:sz="0" w:space="0" w:color="auto"/>
          </w:divBdr>
        </w:div>
        <w:div w:id="1050150608">
          <w:marLeft w:val="0"/>
          <w:marRight w:val="0"/>
          <w:marTop w:val="0"/>
          <w:marBottom w:val="0"/>
          <w:divBdr>
            <w:top w:val="none" w:sz="0" w:space="0" w:color="auto"/>
            <w:left w:val="none" w:sz="0" w:space="0" w:color="auto"/>
            <w:bottom w:val="none" w:sz="0" w:space="0" w:color="auto"/>
            <w:right w:val="none" w:sz="0" w:space="0" w:color="auto"/>
          </w:divBdr>
        </w:div>
      </w:divsChild>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3805651">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47831627">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09615838">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 w:id="214604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9567f7231574c39ab886e79ad05548f xmlns="4bee2260-271d-45ab-9428-9a75225ae65f">
      <Terms xmlns="http://schemas.microsoft.com/office/infopath/2007/PartnerControls">
        <TermInfo xmlns="http://schemas.microsoft.com/office/infopath/2007/PartnerControls">
          <TermName xmlns="http://schemas.microsoft.com/office/infopath/2007/PartnerControls">ENG</TermName>
          <TermId xmlns="http://schemas.microsoft.com/office/infopath/2007/PartnerControls">ea6cfe94-b62a-4502-b387-6430cecaac66</TermId>
        </TermInfo>
      </Terms>
    </e9567f7231574c39ab886e79ad05548f>
    <Sujet xmlns="7041bfa1-d7aa-4d78-9c5c-b00b5f31bb10">
      <Value>Évaluation environnementale</Value>
    </Sujet>
    <RDIMSID xmlns="4bee2260-271d-45ab-9428-9a75225ae65f" xsi:nil="true"/>
    <d9e9986ab41441e09a6cd42cdd12b3f1 xmlns="4bee2260-271d-45ab-9428-9a75225ae65f">
      <Terms xmlns="http://schemas.microsoft.com/office/infopath/2007/PartnerControls">
        <TermInfo xmlns="http://schemas.microsoft.com/office/infopath/2007/PartnerControls">
          <TermName xmlns="http://schemas.microsoft.com/office/infopath/2007/PartnerControls">NHE</TermName>
          <TermId xmlns="http://schemas.microsoft.com/office/infopath/2007/PartnerControls">ab126070-0177-4c7c-b432-6c03bcb6c82b</TermId>
        </TermInfo>
      </Terms>
    </d9e9986ab41441e09a6cd42cdd12b3f1>
    <MergedMetadata xmlns="4bee2260-271d-45ab-9428-9a75225ae65f" xsi:nil="true"/>
    <lcf76f155ced4ddcb4097134ff3c332f xmlns="7041bfa1-d7aa-4d78-9c5c-b00b5f31bb10">
      <Terms xmlns="http://schemas.microsoft.com/office/infopath/2007/PartnerControls"/>
    </lcf76f155ced4ddcb4097134ff3c332f>
    <Typededocument xmlns="7041bfa1-d7aa-4d78-9c5c-b00b5f31bb10">Modèle</Typededocument>
    <Source xmlns="7041bfa1-d7aa-4d78-9c5c-b00b5f31bb10">AEIC</Source>
    <TaxCatchAll xmlns="4bee2260-271d-45ab-9428-9a75225ae65f">
      <Value>1</Value>
      <Value>3</Value>
    </TaxCatchAll>
    <Cat_x00e9_gorie xmlns="7041bfa1-d7aa-4d78-9c5c-b00b5f31bb10">Évaluations environnementales</Cat_x00e9_gorie>
    <_dlc_DocId xmlns="3be46cd1-ac72-4f3d-a8db-8217b9491b0a">SDZ72J6KHFZ2-936315348-756</_dlc_DocId>
    <_dlc_DocIdUrl xmlns="3be46cd1-ac72-4f3d-a8db-8217b9491b0a">
      <Url>https://034gc.sharepoint.com/sites/TC-015-613/_layouts/15/DocIdRedir.aspx?ID=SDZ72J6KHFZ2-936315348-756</Url>
      <Description>SDZ72J6KHFZ2-936315348-756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AB53DB81988043884CD4C9C63EC1B7" ma:contentTypeVersion="22" ma:contentTypeDescription="Crée un document." ma:contentTypeScope="" ma:versionID="363058fa25e6ac74426502fd2f08544a">
  <xsd:schema xmlns:xsd="http://www.w3.org/2001/XMLSchema" xmlns:xs="http://www.w3.org/2001/XMLSchema" xmlns:p="http://schemas.microsoft.com/office/2006/metadata/properties" xmlns:ns2="7041bfa1-d7aa-4d78-9c5c-b00b5f31bb10" xmlns:ns3="4bee2260-271d-45ab-9428-9a75225ae65f" xmlns:ns4="3be46cd1-ac72-4f3d-a8db-8217b9491b0a" targetNamespace="http://schemas.microsoft.com/office/2006/metadata/properties" ma:root="true" ma:fieldsID="b5a6431e550e06f21d8ab78596d4c9f3" ns2:_="" ns3:_="" ns4:_="">
    <xsd:import namespace="7041bfa1-d7aa-4d78-9c5c-b00b5f31bb10"/>
    <xsd:import namespace="4bee2260-271d-45ab-9428-9a75225ae65f"/>
    <xsd:import namespace="3be46cd1-ac72-4f3d-a8db-8217b9491b0a"/>
    <xsd:element name="properties">
      <xsd:complexType>
        <xsd:sequence>
          <xsd:element name="documentManagement">
            <xsd:complexType>
              <xsd:all>
                <xsd:element ref="ns2:Cat_x00e9_gorie" minOccurs="0"/>
                <xsd:element ref="ns2:Sujet" minOccurs="0"/>
                <xsd:element ref="ns2:Typededocument" minOccurs="0"/>
                <xsd:element ref="ns2:Source" minOccurs="0"/>
                <xsd:element ref="ns3:MergedMetadata" minOccurs="0"/>
                <xsd:element ref="ns3:RDIMSID" minOccurs="0"/>
                <xsd:element ref="ns4:_dlc_DocId" minOccurs="0"/>
                <xsd:element ref="ns4:_dlc_DocIdUrl" minOccurs="0"/>
                <xsd:element ref="ns4:_dlc_DocIdPersistId" minOccurs="0"/>
                <xsd:element ref="ns3:e9567f7231574c39ab886e79ad05548f" minOccurs="0"/>
                <xsd:element ref="ns3:TaxCatchAll" minOccurs="0"/>
                <xsd:element ref="ns3:d9e9986ab41441e09a6cd42cdd12b3f1"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1bfa1-d7aa-4d78-9c5c-b00b5f31bb10" elementFormDefault="qualified">
    <xsd:import namespace="http://schemas.microsoft.com/office/2006/documentManagement/types"/>
    <xsd:import namespace="http://schemas.microsoft.com/office/infopath/2007/PartnerControls"/>
    <xsd:element name="Cat_x00e9_gorie" ma:index="1" nillable="true" ma:displayName="Catégorie" ma:format="Dropdown" ma:internalName="Cat_x00e9_gorie">
      <xsd:simpleType>
        <xsd:restriction base="dms:Choice">
          <xsd:enumeration value="NHE"/>
          <xsd:enumeration value="Évaluations environnementales"/>
          <xsd:enumeration value="Conformité"/>
          <xsd:enumeration value="Sites contaminés"/>
          <xsd:enumeration value="Planification spatiale marine"/>
          <xsd:enumeration value="Général"/>
        </xsd:restriction>
      </xsd:simpleType>
    </xsd:element>
    <xsd:element name="Sujet" ma:index="2" nillable="true" ma:displayName="Sujet" ma:format="Dropdown" ma:internalName="Sujet">
      <xsd:complexType>
        <xsd:complexContent>
          <xsd:extension base="dms:MultiChoiceFillIn">
            <xsd:sequence>
              <xsd:element name="Value" maxOccurs="unbounded" minOccurs="0" nillable="true">
                <xsd:simpleType>
                  <xsd:union memberTypes="dms:Text">
                    <xsd:simpleType>
                      <xsd:restriction base="dms:Choice">
                        <xsd:enumeration value="Gestion de bail"/>
                        <xsd:enumeration value="Audits et inspections"/>
                        <xsd:enumeration value="Pipelines"/>
                        <xsd:enumeration value="Permis"/>
                        <xsd:enumeration value="Matières dangereuses"/>
                        <xsd:enumeration value="Réservoirs"/>
                        <xsd:enumeration value="PMUE"/>
                        <xsd:enumeration value="Eau potable"/>
                        <xsd:enumeration value="Eaux usées"/>
                        <xsd:enumeration value="Glycol"/>
                        <xsd:enumeration value="Halocarbures"/>
                        <xsd:enumeration value="Gestion des déchets"/>
                        <xsd:enumeration value="GES"/>
                        <xsd:enumeration value="Fermeture de site"/>
                        <xsd:enumeration value="Bruit"/>
                        <xsd:enumeration value="Cartes pédologiques"/>
                        <xsd:enumeration value="Changements climatiques"/>
                        <xsd:enumeration value="Compensation"/>
                        <xsd:enumeration value="Consultations autochtones"/>
                        <xsd:enumeration value="Dragage"/>
                        <xsd:enumeration value="ÉES (Phase I, II, III)"/>
                        <xsd:enumeration value="Espèces envahissantes"/>
                        <xsd:enumeration value="Espèces en péril"/>
                        <xsd:enumeration value="Étude géotechnique"/>
                        <xsd:enumeration value="Fossés et cours d'eau"/>
                        <xsd:enumeration value="Immersion en mer"/>
                        <xsd:enumeration value="Impacts cumulatifs"/>
                        <xsd:enumeration value="Inventaire biologique"/>
                        <xsd:enumeration value="Mesures d'atténuation"/>
                        <xsd:enumeration value="Milieux humides"/>
                        <xsd:enumeration value="Oiseaux"/>
                        <xsd:enumeration value="PPN"/>
                        <xsd:enumeration value="Transport maritime"/>
                        <xsd:enumeration value="Zostère"/>
                        <xsd:enumeration value="Intelligence artificielle"/>
                        <xsd:enumeration value="SGE"/>
                        <xsd:enumeration value="Gestion de projet"/>
                        <xsd:enumeration value="Sols"/>
                        <xsd:enumeration value="Eau souterraine"/>
                        <xsd:enumeration value="Sédiments"/>
                        <xsd:enumeration value="Analyse de risques"/>
                        <xsd:enumeration value="ÉE par enjeux"/>
                        <xsd:enumeration value="Évaluation environnementale"/>
                        <xsd:enumeration value="Gouvernement vert"/>
                        <xsd:enumeration value="Réhabilitation"/>
                        <xsd:enumeration value="Gestion des sites contaminés"/>
                        <xsd:enumeration value="Matières dangereuses"/>
                      </xsd:restriction>
                    </xsd:simpleType>
                  </xsd:union>
                </xsd:simpleType>
              </xsd:element>
            </xsd:sequence>
          </xsd:extension>
        </xsd:complexContent>
      </xsd:complexType>
    </xsd:element>
    <xsd:element name="Typededocument" ma:index="3" nillable="true" ma:displayName="Type de document" ma:format="Dropdown" ma:internalName="Typededocument">
      <xsd:simpleType>
        <xsd:restriction base="dms:Choice">
          <xsd:enumeration value="Présentation/Formation"/>
          <xsd:enumeration value="Modèle"/>
          <xsd:enumeration value="Norme/Règlement"/>
          <xsd:enumeration value="Procédure/Guide/Directive/Plan"/>
          <xsd:enumeration value="Communication"/>
          <xsd:enumeration value="Document de coordination"/>
          <xsd:enumeration value="Critères"/>
          <xsd:enumeration value="Fiche technique / Affiche"/>
          <xsd:enumeration value="Formulaire/liste"/>
          <xsd:enumeration value="Données"/>
          <xsd:enumeration value="Rapport technique / Avis expert"/>
          <xsd:enumeration value="Mémoire/article scientifique/essai"/>
          <xsd:enumeration value="Rapport"/>
        </xsd:restriction>
      </xsd:simpleType>
    </xsd:element>
    <xsd:element name="Source" ma:index="4" nillable="true" ma:displayName="Source" ma:description="Source du document" ma:format="Dropdown" ma:internalName="Source">
      <xsd:simpleType>
        <xsd:union memberTypes="dms:Text">
          <xsd:simpleType>
            <xsd:restriction base="dms:Choice">
              <xsd:enumeration value="NHE"/>
              <xsd:enumeration value="MPO"/>
              <xsd:enumeration value="ECCC"/>
              <xsd:enumeration value="MELCCFP"/>
              <xsd:enumeration value="PASCF"/>
              <xsd:enumeration value="TC"/>
            </xsd:restriction>
          </xsd:simpleType>
        </xsd:un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5e3692c9-af5f-47c1-9a35-ff69f1bb37c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e2260-271d-45ab-9428-9a75225ae65f" elementFormDefault="qualified">
    <xsd:import namespace="http://schemas.microsoft.com/office/2006/documentManagement/types"/>
    <xsd:import namespace="http://schemas.microsoft.com/office/infopath/2007/PartnerControls"/>
    <xsd:element name="MergedMetadata" ma:index="7" nillable="true" ma:displayName="Merged Metadata" ma:internalName="MergedMetadata">
      <xsd:simpleType>
        <xsd:restriction base="dms:Note"/>
      </xsd:simpleType>
    </xsd:element>
    <xsd:element name="RDIMSID" ma:index="9" nillable="true" ma:displayName="RDIMS ID" ma:internalName="RDIMSID">
      <xsd:simpleType>
        <xsd:restriction base="dms:Text">
          <xsd:maxLength value="255"/>
        </xsd:restriction>
      </xsd:simpleType>
    </xsd:element>
    <xsd:element name="e9567f7231574c39ab886e79ad05548f" ma:index="15" ma:taxonomy="true" ma:internalName="e9567f7231574c39ab886e79ad05548f" ma:taxonomyFieldName="Lang" ma:displayName="Language - Langue" ma:default="1;#ENG|ea6cfe94-b62a-4502-b387-6430cecaac66" ma:fieldId="{e9567f72-3157-4c39-ab88-6e79ad05548f}" ma:sspId="5e3692c9-af5f-47c1-9a35-ff69f1bb37c0" ma:termSetId="3ba152b4-1ae4-489b-8eef-13c375ccde6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c051bde8-fa82-4672-90a0-0f57e77e8c17}" ma:internalName="TaxCatchAll" ma:showField="CatchAllData" ma:web="3be46cd1-ac72-4f3d-a8db-8217b9491b0a">
      <xsd:complexType>
        <xsd:complexContent>
          <xsd:extension base="dms:MultiChoiceLookup">
            <xsd:sequence>
              <xsd:element name="Value" type="dms:Lookup" maxOccurs="unbounded" minOccurs="0" nillable="true"/>
            </xsd:sequence>
          </xsd:extension>
        </xsd:complexContent>
      </xsd:complexType>
    </xsd:element>
    <xsd:element name="d9e9986ab41441e09a6cd42cdd12b3f1" ma:index="17" ma:taxonomy="true" ma:internalName="d9e9986ab41441e09a6cd42cdd12b3f1" ma:taxonomyFieldName="OPI" ma:displayName="OPI - BPR" ma:default="3;#NHE|ab126070-0177-4c7c-b432-6c03bcb6c82b" ma:fieldId="{d9e9986a-b414-41e0-9a6c-d42cdd12b3f1}" ma:sspId="5e3692c9-af5f-47c1-9a35-ff69f1bb37c0" ma:termSetId="60246483-60c7-4265-9c2e-df375db5bc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e46cd1-ac72-4f3d-a8db-8217b9491b0a" elementFormDefault="qualified">
    <xsd:import namespace="http://schemas.microsoft.com/office/2006/documentManagement/types"/>
    <xsd:import namespace="http://schemas.microsoft.com/office/infopath/2007/PartnerControls"/>
    <xsd:element name="_dlc_DocId" ma:index="12" nillable="true" ma:displayName="Valeur d’ID de document" ma:description="Valeur de l’ID de document affecté à cet élément." ma:indexed="true" ma:internalName="_dlc_DocId" ma:readOnly="true">
      <xsd:simpleType>
        <xsd:restriction base="dms:Text"/>
      </xsd:simpleType>
    </xsd:element>
    <xsd:element name="_dlc_DocIdUrl" ma:index="1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ype de contenu"/>
        <xsd:element ref="dc:title" minOccurs="0" maxOccurs="1" ma:index="5"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20702A-8486-4E53-955C-782E53830E8A}">
  <ds:schemaRefs>
    <ds:schemaRef ds:uri="http://schemas.microsoft.com/office/2006/metadata/properties"/>
    <ds:schemaRef ds:uri="http://schemas.microsoft.com/office/infopath/2007/PartnerControls"/>
    <ds:schemaRef ds:uri="4bee2260-271d-45ab-9428-9a75225ae65f"/>
    <ds:schemaRef ds:uri="7041bfa1-d7aa-4d78-9c5c-b00b5f31bb10"/>
    <ds:schemaRef ds:uri="3be46cd1-ac72-4f3d-a8db-8217b9491b0a"/>
  </ds:schemaRefs>
</ds:datastoreItem>
</file>

<file path=customXml/itemProps2.xml><?xml version="1.0" encoding="utf-8"?>
<ds:datastoreItem xmlns:ds="http://schemas.openxmlformats.org/officeDocument/2006/customXml" ds:itemID="{2B83D253-671C-4F54-B20D-BE78B9B5D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1bfa1-d7aa-4d78-9c5c-b00b5f31bb10"/>
    <ds:schemaRef ds:uri="4bee2260-271d-45ab-9428-9a75225ae65f"/>
    <ds:schemaRef ds:uri="3be46cd1-ac72-4f3d-a8db-8217b9491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customXml/itemProps4.xml><?xml version="1.0" encoding="utf-8"?>
<ds:datastoreItem xmlns:ds="http://schemas.openxmlformats.org/officeDocument/2006/customXml" ds:itemID="{8749C20A-FAF8-49F3-92D0-A00DD1A40FEF}">
  <ds:schemaRefs>
    <ds:schemaRef ds:uri="http://schemas.microsoft.com/sharepoint/events"/>
  </ds:schemaRefs>
</ds:datastoreItem>
</file>

<file path=customXml/itemProps5.xml><?xml version="1.0" encoding="utf-8"?>
<ds:datastoreItem xmlns:ds="http://schemas.openxmlformats.org/officeDocument/2006/customXml" ds:itemID="{AE379071-2B56-4115-96BA-70AD86A265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1488</Words>
  <Characters>8186</Characters>
  <Application>Microsoft Office Word</Application>
  <DocSecurity>0</DocSecurity>
  <Lines>68</Lines>
  <Paragraphs>19</Paragraphs>
  <ScaleCrop>false</ScaleCrop>
  <Company>AGENCE D’ÉVALUATION D’IMPACT DU CANADA</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c:description/>
  <cp:lastModifiedBy>Gaudette, Catherine (TC/TC)</cp:lastModifiedBy>
  <cp:revision>70</cp:revision>
  <cp:lastPrinted>2019-09-26T17:06:00Z</cp:lastPrinted>
  <dcterms:created xsi:type="dcterms:W3CDTF">2025-03-19T15:54:00Z</dcterms:created>
  <dcterms:modified xsi:type="dcterms:W3CDTF">2025-11-12T20:33:00Z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a788c2-dd92-465e-88df-0480ca0fd406_Enabled">
    <vt:lpwstr>true</vt:lpwstr>
  </property>
  <property fmtid="{D5CDD505-2E9C-101B-9397-08002B2CF9AE}" pid="3" name="MSIP_Label_9aa788c2-dd92-465e-88df-0480ca0fd406_SetDate">
    <vt:lpwstr>2023-11-15T16:05:31Z</vt:lpwstr>
  </property>
  <property fmtid="{D5CDD505-2E9C-101B-9397-08002B2CF9AE}" pid="4" name="MSIP_Label_9aa788c2-dd92-465e-88df-0480ca0fd406_Method">
    <vt:lpwstr>Privileged</vt:lpwstr>
  </property>
  <property fmtid="{D5CDD505-2E9C-101B-9397-08002B2CF9AE}" pid="5" name="MSIP_Label_9aa788c2-dd92-465e-88df-0480ca0fd406_Name">
    <vt:lpwstr>UNCLASSIFIED</vt:lpwstr>
  </property>
  <property fmtid="{D5CDD505-2E9C-101B-9397-08002B2CF9AE}" pid="6" name="MSIP_Label_9aa788c2-dd92-465e-88df-0480ca0fd406_SiteId">
    <vt:lpwstr>35d07687-f4f2-4fbc-8b3e-fa87a26b3b7b</vt:lpwstr>
  </property>
  <property fmtid="{D5CDD505-2E9C-101B-9397-08002B2CF9AE}" pid="7" name="MSIP_Label_9aa788c2-dd92-465e-88df-0480ca0fd406_ActionId">
    <vt:lpwstr>a127799e-e37a-400c-b1af-a46fea6b0965</vt:lpwstr>
  </property>
  <property fmtid="{D5CDD505-2E9C-101B-9397-08002B2CF9AE}" pid="8" name="MSIP_Label_9aa788c2-dd92-465e-88df-0480ca0fd406_ContentBits">
    <vt:lpwstr>1</vt:lpwstr>
  </property>
  <property fmtid="{D5CDD505-2E9C-101B-9397-08002B2CF9AE}" pid="9" name="ContentTypeId">
    <vt:lpwstr>0x010100F7AB53DB81988043884CD4C9C63EC1B7</vt:lpwstr>
  </property>
  <property fmtid="{D5CDD505-2E9C-101B-9397-08002B2CF9AE}" pid="10" name="Lang">
    <vt:lpwstr>1;#ENG|ea6cfe94-b62a-4502-b387-6430cecaac66</vt:lpwstr>
  </property>
  <property fmtid="{D5CDD505-2E9C-101B-9397-08002B2CF9AE}" pid="11" name="OPI">
    <vt:lpwstr>3;#NHE|ab126070-0177-4c7c-b432-6c03bcb6c82b</vt:lpwstr>
  </property>
  <property fmtid="{D5CDD505-2E9C-101B-9397-08002B2CF9AE}" pid="12" name="_dlc_DocIdItemGuid">
    <vt:lpwstr>af3d385e-d2bd-475c-9b88-28a6c6cc499b</vt:lpwstr>
  </property>
  <property fmtid="{D5CDD505-2E9C-101B-9397-08002B2CF9AE}" pid="13" name="MediaServiceImageTags">
    <vt:lpwstr/>
  </property>
  <property fmtid="{D5CDD505-2E9C-101B-9397-08002B2CF9AE}" pid="14" name="ClassificationContentMarkingHeaderShapeIds">
    <vt:lpwstr>599925bc,48e66e46,f1adbaf,2826799f,37ebc349,37ae66ad</vt:lpwstr>
  </property>
  <property fmtid="{D5CDD505-2E9C-101B-9397-08002B2CF9AE}" pid="15" name="ClassificationContentMarkingHeaderFontProps">
    <vt:lpwstr>#000000,12,Calibri</vt:lpwstr>
  </property>
  <property fmtid="{D5CDD505-2E9C-101B-9397-08002B2CF9AE}" pid="16" name="ClassificationContentMarkingHeaderText">
    <vt:lpwstr>UNCLASSIFIED / NON CLASSIFIÉ</vt:lpwstr>
  </property>
  <property fmtid="{D5CDD505-2E9C-101B-9397-08002B2CF9AE}" pid="17" name="MSIP_Label_7bb64f8a-9106-4cda-819e-b627ee2cf2ec_Enabled">
    <vt:lpwstr>true</vt:lpwstr>
  </property>
  <property fmtid="{D5CDD505-2E9C-101B-9397-08002B2CF9AE}" pid="18" name="MSIP_Label_7bb64f8a-9106-4cda-819e-b627ee2cf2ec_SetDate">
    <vt:lpwstr>2025-02-26T20:40:50Z</vt:lpwstr>
  </property>
  <property fmtid="{D5CDD505-2E9C-101B-9397-08002B2CF9AE}" pid="19" name="MSIP_Label_7bb64f8a-9106-4cda-819e-b627ee2cf2ec_Method">
    <vt:lpwstr>Privileged</vt:lpwstr>
  </property>
  <property fmtid="{D5CDD505-2E9C-101B-9397-08002B2CF9AE}" pid="20" name="MSIP_Label_7bb64f8a-9106-4cda-819e-b627ee2cf2ec_Name">
    <vt:lpwstr>Unclassified</vt:lpwstr>
  </property>
  <property fmtid="{D5CDD505-2E9C-101B-9397-08002B2CF9AE}" pid="21" name="MSIP_Label_7bb64f8a-9106-4cda-819e-b627ee2cf2ec_SiteId">
    <vt:lpwstr>2008ffa9-c9b2-4d97-9ad9-4ace25386be7</vt:lpwstr>
  </property>
  <property fmtid="{D5CDD505-2E9C-101B-9397-08002B2CF9AE}" pid="22" name="MSIP_Label_7bb64f8a-9106-4cda-819e-b627ee2cf2ec_ActionId">
    <vt:lpwstr>f6538059-1b07-4041-a76e-81ce63b08844</vt:lpwstr>
  </property>
  <property fmtid="{D5CDD505-2E9C-101B-9397-08002B2CF9AE}" pid="23" name="MSIP_Label_7bb64f8a-9106-4cda-819e-b627ee2cf2ec_ContentBits">
    <vt:lpwstr>1</vt:lpwstr>
  </property>
  <property fmtid="{D5CDD505-2E9C-101B-9397-08002B2CF9AE}" pid="24" name="MSIP_Label_7bb64f8a-9106-4cda-819e-b627ee2cf2ec_Tag">
    <vt:lpwstr>10, 0, 1, 2</vt:lpwstr>
  </property>
</Properties>
</file>