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DEA" w:rsidP="5862378C" w:rsidRDefault="00523FBC" w14:paraId="47E8C809" w14:textId="654DFD38">
      <w:pPr>
        <w:rPr>
          <w:b/>
          <w:bCs/>
        </w:rPr>
      </w:pPr>
      <w:r w:rsidRPr="2850A8CE">
        <w:rPr>
          <w:b/>
          <w:bCs/>
          <w:lang w:val="English"/>
        </w:rPr>
        <w:t>Anticipated Project Impacts and Mitigation Measures</w:t>
      </w:r>
    </w:p>
    <w:p w:rsidR="00365032" w:rsidRDefault="00523FBC" w14:paraId="4D78A74D" w14:textId="77777777">
      <w:r>
        <w:rPr>
          <w:lang w:val="English"/>
        </w:rPr>
        <w:t xml:space="preserve">For each valued component, the potential impact, mitigation measure and conclusion (residual effects and significance) are summarized in the table below. </w:t>
      </w:r>
    </w:p>
    <w:p w:rsidR="5784BAFC" w:rsidP="750CD7B4" w:rsidRDefault="5784BAFC" w14:paraId="1FAC4BC7" w14:textId="12D74415">
      <w:r w:rsidR="155176C5">
        <w:rPr>
          <w:lang w:val="English"/>
        </w:rPr>
        <w:t xml:space="preserve">The mitigation measures in the table below include the mitigation measures proposed by Hydro-Québec, the mitigation measures of NRCan, as well as those proposed by Environment and Climate Change Canada, which was consulted under section 85 of the </w:t>
      </w:r>
      <w:r w:rsidRPr="4FE5205E" w:rsidR="06545B74">
        <w:rPr>
          <w:i/>
          <w:iCs/>
          <w:lang w:val="English"/>
        </w:rPr>
        <w:t xml:space="preserve">Impact Assessment Act. </w:t>
      </w:r>
    </w:p>
    <w:tbl>
      <w:tblPr>
        <w:tblStyle w:val="TableGrid"/>
        <w:tblW w:w="9538" w:type="dxa"/>
        <w:tblInd w:w="38" w:type="dxa"/>
        <w:tblLook w:val="04A0" w:firstRow="1" w:lastRow="0" w:firstColumn="1" w:lastColumn="0" w:noHBand="0" w:noVBand="1"/>
      </w:tblPr>
      <w:tblGrid>
        <w:gridCol w:w="1785"/>
        <w:gridCol w:w="1829"/>
        <w:gridCol w:w="2161"/>
        <w:gridCol w:w="2288"/>
        <w:gridCol w:w="1475"/>
      </w:tblGrid>
      <w:tr w:rsidRPr="00F94E20" w:rsidR="00365032" w:rsidTr="55C640A6" w14:paraId="430AECBA" w14:textId="77777777">
        <w:tc>
          <w:tcPr>
            <w:tcW w:w="1785" w:type="dxa"/>
          </w:tcPr>
          <w:p w:rsidRPr="00F94E20" w:rsidR="00365032" w:rsidRDefault="00365032" w14:paraId="40509CE7" w14:textId="153AE510">
            <w:pPr>
              <w:rPr>
                <w:sz w:val="20"/>
                <w:szCs w:val="20"/>
              </w:rPr>
            </w:pPr>
            <w:r w:rsidRPr="00F94E20">
              <w:rPr>
                <w:sz w:val="20"/>
                <w:szCs w:val="20"/>
                <w:lang w:val="English"/>
              </w:rPr>
              <w:t>Valued Component</w:t>
            </w:r>
          </w:p>
        </w:tc>
        <w:tc>
          <w:tcPr>
            <w:tcW w:w="1829" w:type="dxa"/>
          </w:tcPr>
          <w:p w:rsidRPr="00F94E20" w:rsidR="00365032" w:rsidRDefault="00365032" w14:paraId="6FA02A0C" w14:textId="4F78B24F">
            <w:pPr>
              <w:rPr>
                <w:sz w:val="20"/>
                <w:szCs w:val="20"/>
              </w:rPr>
            </w:pPr>
            <w:r w:rsidRPr="00F94E20">
              <w:rPr>
                <w:sz w:val="20"/>
                <w:szCs w:val="20"/>
                <w:lang w:val="English"/>
              </w:rPr>
              <w:t>Activity</w:t>
            </w:r>
          </w:p>
        </w:tc>
        <w:tc>
          <w:tcPr>
            <w:tcW w:w="2161" w:type="dxa"/>
          </w:tcPr>
          <w:p w:rsidRPr="00F94E20" w:rsidR="00365032" w:rsidRDefault="00365032" w14:paraId="6E7A1048" w14:textId="10265355">
            <w:pPr>
              <w:rPr>
                <w:sz w:val="20"/>
                <w:szCs w:val="20"/>
              </w:rPr>
            </w:pPr>
            <w:r w:rsidRPr="00F94E20">
              <w:rPr>
                <w:sz w:val="20"/>
                <w:szCs w:val="20"/>
                <w:lang w:val="English"/>
              </w:rPr>
              <w:t>Impact</w:t>
            </w:r>
          </w:p>
        </w:tc>
        <w:tc>
          <w:tcPr>
            <w:tcW w:w="2288" w:type="dxa"/>
          </w:tcPr>
          <w:p w:rsidRPr="00F94E20" w:rsidR="00365032" w:rsidRDefault="00365032" w14:paraId="5BCF9929" w14:textId="22388937">
            <w:pPr>
              <w:rPr>
                <w:sz w:val="20"/>
                <w:szCs w:val="20"/>
              </w:rPr>
            </w:pPr>
            <w:r w:rsidRPr="00F94E20">
              <w:rPr>
                <w:sz w:val="20"/>
                <w:szCs w:val="20"/>
                <w:lang w:val="English"/>
              </w:rPr>
              <w:t>Mitigation measures</w:t>
            </w:r>
          </w:p>
        </w:tc>
        <w:tc>
          <w:tcPr>
            <w:tcW w:w="1475" w:type="dxa"/>
          </w:tcPr>
          <w:p w:rsidRPr="00F94E20" w:rsidR="00365032" w:rsidRDefault="00365032" w14:paraId="46338F3D" w14:textId="359F062B">
            <w:pPr>
              <w:rPr>
                <w:sz w:val="20"/>
                <w:szCs w:val="20"/>
              </w:rPr>
            </w:pPr>
            <w:r w:rsidRPr="00F94E20">
              <w:rPr>
                <w:sz w:val="20"/>
                <w:szCs w:val="20"/>
                <w:lang w:val="English"/>
              </w:rPr>
              <w:t>Residual effect</w:t>
            </w:r>
          </w:p>
        </w:tc>
      </w:tr>
      <w:tr w:rsidRPr="00F94E20" w:rsidR="00365032" w:rsidTr="55C640A6" w14:paraId="6915C870" w14:textId="77777777">
        <w:tc>
          <w:tcPr>
            <w:tcW w:w="1785" w:type="dxa"/>
          </w:tcPr>
          <w:p w:rsidRPr="00F94E20" w:rsidR="00365032" w:rsidRDefault="00365032" w14:paraId="1528860C" w14:textId="70B80F10">
            <w:pPr>
              <w:rPr>
                <w:sz w:val="20"/>
                <w:szCs w:val="20"/>
              </w:rPr>
            </w:pPr>
            <w:r w:rsidRPr="00F94E20">
              <w:rPr>
                <w:sz w:val="20"/>
                <w:szCs w:val="20"/>
                <w:lang w:val="English"/>
              </w:rPr>
              <w:t>Health condition</w:t>
            </w:r>
          </w:p>
        </w:tc>
        <w:tc>
          <w:tcPr>
            <w:tcW w:w="1829" w:type="dxa"/>
          </w:tcPr>
          <w:p w:rsidRPr="00F94E20" w:rsidR="00365032" w:rsidRDefault="00365032" w14:paraId="4EAB321B" w14:textId="1C353B57">
            <w:pPr>
              <w:rPr>
                <w:sz w:val="20"/>
                <w:szCs w:val="20"/>
              </w:rPr>
            </w:pPr>
            <w:r w:rsidRPr="00F94E20">
              <w:rPr>
                <w:sz w:val="20"/>
                <w:szCs w:val="20"/>
                <w:lang w:val="English"/>
              </w:rPr>
              <w:t>Noise from machinery and vibrations during excavation</w:t>
            </w:r>
          </w:p>
        </w:tc>
        <w:tc>
          <w:tcPr>
            <w:tcW w:w="2161" w:type="dxa"/>
          </w:tcPr>
          <w:p w:rsidRPr="00F94E20" w:rsidR="00365032" w:rsidRDefault="00365032" w14:paraId="18AE150C" w14:textId="4A9AF3E6">
            <w:pPr>
              <w:rPr>
                <w:sz w:val="20"/>
                <w:szCs w:val="20"/>
              </w:rPr>
            </w:pPr>
            <w:r w:rsidRPr="00F94E20">
              <w:rPr>
                <w:sz w:val="20"/>
                <w:szCs w:val="20"/>
                <w:lang w:val="English"/>
              </w:rPr>
              <w:t>Exposure to noise and the effects of vibration</w:t>
            </w:r>
          </w:p>
        </w:tc>
        <w:tc>
          <w:tcPr>
            <w:tcW w:w="2288" w:type="dxa"/>
          </w:tcPr>
          <w:p w:rsidRPr="00F94E20" w:rsidR="00365032" w:rsidP="71106CB8" w:rsidRDefault="71ACC754" w14:paraId="3CB5BF92" w14:textId="697B8B30">
            <w:pPr>
              <w:pStyle w:val="ListParagraph"/>
              <w:numPr>
                <w:ilvl w:val="0"/>
                <w:numId w:val="7"/>
              </w:numPr>
              <w:ind w:left="68" w:hanging="142"/>
              <w:rPr>
                <w:rFonts w:hint="eastAsia" w:eastAsiaTheme="minorEastAsia"/>
                <w:sz w:val="20"/>
                <w:szCs w:val="20"/>
              </w:rPr>
            </w:pPr>
            <w:r w:rsidRPr="71106CB8">
              <w:rPr>
                <w:sz w:val="20"/>
                <w:szCs w:val="20"/>
                <w:lang w:val="English"/>
              </w:rPr>
              <w:t xml:space="preserve">Work </w:t>
            </w:r>
            <w:r w:rsidRPr="71106CB8">
              <w:rPr>
                <w:rFonts w:eastAsiaTheme="minorEastAsia"/>
                <w:sz w:val="20"/>
                <w:szCs w:val="20"/>
                <w:lang w:val="English"/>
              </w:rPr>
              <w:t>only during the day, not at night</w:t>
            </w:r>
          </w:p>
          <w:p w:rsidRPr="00F94E20" w:rsidR="00365032" w:rsidP="5E387A51" w:rsidRDefault="00365032" w14:paraId="696A1BAA" w14:textId="0B298958">
            <w:pPr>
              <w:rPr>
                <w:sz w:val="20"/>
                <w:szCs w:val="20"/>
              </w:rPr>
            </w:pPr>
          </w:p>
        </w:tc>
        <w:tc>
          <w:tcPr>
            <w:tcW w:w="1475" w:type="dxa"/>
          </w:tcPr>
          <w:p w:rsidRPr="00F94E20" w:rsidR="00365032" w:rsidRDefault="4F9285A6" w14:paraId="26B42C57" w14:textId="5BC59F0E">
            <w:pPr>
              <w:rPr>
                <w:sz w:val="20"/>
                <w:szCs w:val="20"/>
              </w:rPr>
            </w:pPr>
            <w:r w:rsidRPr="084FADA8">
              <w:rPr>
                <w:sz w:val="20"/>
                <w:szCs w:val="20"/>
                <w:lang w:val="English"/>
              </w:rPr>
              <w:t>Not significant</w:t>
            </w:r>
          </w:p>
        </w:tc>
      </w:tr>
      <w:tr w:rsidRPr="00F94E20" w:rsidR="00365032" w:rsidTr="55C640A6" w14:paraId="08DA0AF7" w14:textId="77777777">
        <w:tc>
          <w:tcPr>
            <w:tcW w:w="1785" w:type="dxa"/>
          </w:tcPr>
          <w:p w:rsidRPr="00F94E20" w:rsidR="00365032" w:rsidRDefault="00365032" w14:paraId="03B771CB" w14:textId="36E8D9DF">
            <w:pPr>
              <w:rPr>
                <w:sz w:val="20"/>
                <w:szCs w:val="20"/>
              </w:rPr>
            </w:pPr>
            <w:r w:rsidRPr="00F94E20">
              <w:rPr>
                <w:sz w:val="20"/>
                <w:szCs w:val="20"/>
                <w:lang w:val="English"/>
              </w:rPr>
              <w:t>Environmental conditions</w:t>
            </w:r>
          </w:p>
        </w:tc>
        <w:tc>
          <w:tcPr>
            <w:tcW w:w="1829" w:type="dxa"/>
          </w:tcPr>
          <w:p w:rsidRPr="00F94E20" w:rsidR="00365032" w:rsidRDefault="00365032" w14:paraId="2F952AF3" w14:textId="05B0CF5B">
            <w:pPr>
              <w:rPr>
                <w:sz w:val="20"/>
                <w:szCs w:val="20"/>
              </w:rPr>
            </w:pPr>
            <w:r w:rsidRPr="00F94E20">
              <w:rPr>
                <w:sz w:val="20"/>
                <w:szCs w:val="20"/>
                <w:lang w:val="English"/>
              </w:rPr>
              <w:t>Accidental spill of petroleum products during construction of the project</w:t>
            </w:r>
          </w:p>
        </w:tc>
        <w:tc>
          <w:tcPr>
            <w:tcW w:w="2161" w:type="dxa"/>
          </w:tcPr>
          <w:p w:rsidRPr="00F94E20" w:rsidR="00365032" w:rsidRDefault="0CBD3C53" w14:paraId="089D7A95" w14:textId="020F5EC4">
            <w:pPr>
              <w:rPr>
                <w:sz w:val="20"/>
                <w:szCs w:val="20"/>
              </w:rPr>
            </w:pPr>
            <w:r w:rsidRPr="55C640A6">
              <w:rPr>
                <w:sz w:val="20"/>
                <w:szCs w:val="20"/>
                <w:lang w:val="English"/>
              </w:rPr>
              <w:t>In the event of a spill, release of a polluting substance on or in the soil, water or air</w:t>
            </w:r>
          </w:p>
        </w:tc>
        <w:tc>
          <w:tcPr>
            <w:tcW w:w="2288" w:type="dxa"/>
          </w:tcPr>
          <w:p w:rsidR="36812BEA" w:rsidP="36812BEA" w:rsidRDefault="00365032" w14:paraId="67C144A4" w14:textId="5B5CD94D">
            <w:pPr>
              <w:pStyle w:val="ListParagraph"/>
              <w:numPr>
                <w:ilvl w:val="0"/>
                <w:numId w:val="7"/>
              </w:numPr>
              <w:ind w:left="68" w:hanging="142"/>
              <w:rPr>
                <w:sz w:val="20"/>
                <w:szCs w:val="20"/>
              </w:rPr>
            </w:pPr>
            <w:r w:rsidRPr="36812BEA">
              <w:rPr>
                <w:sz w:val="20"/>
                <w:szCs w:val="20"/>
                <w:lang w:val="English"/>
              </w:rPr>
              <w:t>Use only machinery that is clean and in good repair</w:t>
            </w:r>
          </w:p>
          <w:p w:rsidRPr="00F94E20" w:rsidR="00365032" w:rsidP="00F94E20" w:rsidRDefault="00365032" w14:paraId="7CEC9662" w14:textId="77777777">
            <w:pPr>
              <w:pStyle w:val="ListParagraph"/>
              <w:numPr>
                <w:ilvl w:val="0"/>
                <w:numId w:val="7"/>
              </w:numPr>
              <w:ind w:left="68" w:hanging="142"/>
              <w:rPr>
                <w:sz w:val="20"/>
                <w:szCs w:val="20"/>
              </w:rPr>
            </w:pPr>
            <w:r w:rsidRPr="00F94E20">
              <w:rPr>
                <w:sz w:val="20"/>
                <w:szCs w:val="20"/>
                <w:lang w:val="English"/>
              </w:rPr>
              <w:t>For each piece of machinery on site, have an oil product recovery kit according to Hydro-Québec criteria</w:t>
            </w:r>
          </w:p>
          <w:p w:rsidRPr="00F94E20" w:rsidR="00365032" w:rsidP="00F94E20" w:rsidRDefault="00365032" w14:paraId="0CB50F20" w14:textId="77777777">
            <w:pPr>
              <w:pStyle w:val="ListParagraph"/>
              <w:numPr>
                <w:ilvl w:val="0"/>
                <w:numId w:val="7"/>
              </w:numPr>
              <w:ind w:left="68" w:hanging="142"/>
              <w:rPr>
                <w:sz w:val="20"/>
                <w:szCs w:val="20"/>
              </w:rPr>
            </w:pPr>
            <w:r w:rsidRPr="00F94E20">
              <w:rPr>
                <w:sz w:val="20"/>
                <w:szCs w:val="20"/>
                <w:lang w:val="English"/>
              </w:rPr>
              <w:t>Remind all on-site stakeholders of the alert structure in place in case of spill at the start-up meeting</w:t>
            </w:r>
          </w:p>
          <w:p w:rsidRPr="00F94E20" w:rsidR="00365032" w:rsidP="00F94E20" w:rsidRDefault="00365032" w14:paraId="1C74527D" w14:textId="6C241DCB">
            <w:pPr>
              <w:pStyle w:val="ListParagraph"/>
              <w:numPr>
                <w:ilvl w:val="0"/>
                <w:numId w:val="7"/>
              </w:numPr>
              <w:ind w:left="68" w:hanging="142"/>
              <w:rPr>
                <w:sz w:val="20"/>
                <w:szCs w:val="20"/>
              </w:rPr>
            </w:pPr>
            <w:r w:rsidRPr="00F94E20">
              <w:rPr>
                <w:sz w:val="20"/>
                <w:szCs w:val="20"/>
                <w:lang w:val="English"/>
              </w:rPr>
              <w:t>In the event of a spill, follow the procedure and recover all contaminated soil and water</w:t>
            </w:r>
          </w:p>
        </w:tc>
        <w:tc>
          <w:tcPr>
            <w:tcW w:w="1475" w:type="dxa"/>
          </w:tcPr>
          <w:p w:rsidRPr="00F94E20" w:rsidR="00365032" w:rsidP="2A1BC31C" w:rsidRDefault="7A97F5B5" w14:paraId="05034882" w14:textId="5BC59F0E">
            <w:pPr>
              <w:rPr>
                <w:sz w:val="20"/>
                <w:szCs w:val="20"/>
              </w:rPr>
            </w:pPr>
            <w:r w:rsidRPr="2A1BC31C">
              <w:rPr>
                <w:sz w:val="20"/>
                <w:szCs w:val="20"/>
                <w:lang w:val="English"/>
              </w:rPr>
              <w:t>Not significant</w:t>
            </w:r>
          </w:p>
          <w:p w:rsidRPr="00F94E20" w:rsidR="00365032" w:rsidRDefault="00365032" w14:paraId="358D4D44" w14:textId="0938ADC0">
            <w:pPr>
              <w:rPr>
                <w:sz w:val="20"/>
                <w:szCs w:val="20"/>
              </w:rPr>
            </w:pPr>
          </w:p>
        </w:tc>
      </w:tr>
      <w:tr w:rsidR="332A3D89" w:rsidTr="55C640A6" w14:paraId="798A4BA4" w14:textId="77777777">
        <w:trPr>
          <w:trHeight w:val="300"/>
        </w:trPr>
        <w:tc>
          <w:tcPr>
            <w:tcW w:w="1785" w:type="dxa"/>
          </w:tcPr>
          <w:p w:rsidR="332A3D89" w:rsidP="134730BA" w:rsidRDefault="345C891B" w14:paraId="6886D0F0" w14:textId="36E8D9DF">
            <w:pPr>
              <w:rPr>
                <w:sz w:val="20"/>
                <w:szCs w:val="20"/>
              </w:rPr>
            </w:pPr>
            <w:r w:rsidRPr="134730BA">
              <w:rPr>
                <w:sz w:val="20"/>
                <w:szCs w:val="20"/>
                <w:lang w:val="English"/>
              </w:rPr>
              <w:t>Environmental conditions</w:t>
            </w:r>
          </w:p>
          <w:p w:rsidR="332A3D89" w:rsidP="332A3D89" w:rsidRDefault="332A3D89" w14:paraId="3155E391" w14:textId="475C716F">
            <w:pPr>
              <w:rPr>
                <w:sz w:val="20"/>
                <w:szCs w:val="20"/>
              </w:rPr>
            </w:pPr>
          </w:p>
        </w:tc>
        <w:tc>
          <w:tcPr>
            <w:tcW w:w="1829" w:type="dxa"/>
          </w:tcPr>
          <w:p w:rsidR="332A3D89" w:rsidP="5E387A51" w:rsidRDefault="470A932D" w14:paraId="06FD7E22" w14:textId="0757803E">
            <w:pPr>
              <w:rPr>
                <w:rFonts w:hint="eastAsia" w:eastAsiaTheme="minorEastAsia"/>
                <w:sz w:val="20"/>
                <w:szCs w:val="20"/>
              </w:rPr>
            </w:pPr>
            <w:r w:rsidRPr="5E387A51">
              <w:rPr>
                <w:rFonts w:eastAsiaTheme="minorEastAsia"/>
                <w:sz w:val="20"/>
                <w:szCs w:val="20"/>
                <w:lang w:val="English"/>
              </w:rPr>
              <w:t>Excavation activities and movement of machinery</w:t>
            </w:r>
          </w:p>
        </w:tc>
        <w:tc>
          <w:tcPr>
            <w:tcW w:w="2161" w:type="dxa"/>
          </w:tcPr>
          <w:p w:rsidR="332A3D89" w:rsidP="55C640A6" w:rsidRDefault="24124F5C" w14:paraId="4DBF6B75" w14:textId="23D1086C">
            <w:pPr>
              <w:rPr>
                <w:rFonts w:hint="eastAsia" w:eastAsiaTheme="minorEastAsia"/>
                <w:sz w:val="20"/>
                <w:szCs w:val="20"/>
              </w:rPr>
            </w:pPr>
            <w:r w:rsidRPr="55C640A6">
              <w:rPr>
                <w:rFonts w:eastAsiaTheme="minorEastAsia"/>
                <w:sz w:val="20"/>
                <w:szCs w:val="20"/>
                <w:lang w:val="English"/>
              </w:rPr>
              <w:t xml:space="preserve">Suspended solids emissions from excavation activities and machinery movement</w:t>
            </w:r>
          </w:p>
          <w:p w:rsidR="332A3D89" w:rsidP="5E387A51" w:rsidRDefault="332A3D89" w14:paraId="2A84DADA" w14:textId="08C0048C">
            <w:pPr>
              <w:rPr>
                <w:rFonts w:hint="eastAsia" w:eastAsiaTheme="minorEastAsia"/>
                <w:sz w:val="20"/>
                <w:szCs w:val="20"/>
              </w:rPr>
            </w:pPr>
          </w:p>
        </w:tc>
        <w:tc>
          <w:tcPr>
            <w:tcW w:w="2288" w:type="dxa"/>
          </w:tcPr>
          <w:p w:rsidR="332A3D89" w:rsidP="5E387A51" w:rsidRDefault="470A932D" w14:paraId="1265D3D2" w14:textId="4C4500DC">
            <w:pPr>
              <w:pStyle w:val="ListParagraph"/>
              <w:numPr>
                <w:ilvl w:val="0"/>
                <w:numId w:val="8"/>
              </w:numPr>
              <w:ind w:left="68" w:hanging="142"/>
              <w:rPr>
                <w:rFonts w:hint="eastAsia" w:eastAsiaTheme="minorEastAsia"/>
                <w:sz w:val="20"/>
                <w:szCs w:val="20"/>
              </w:rPr>
            </w:pPr>
            <w:r w:rsidRPr="5E387A51">
              <w:rPr>
                <w:rFonts w:eastAsiaTheme="minorEastAsia"/>
                <w:sz w:val="20"/>
                <w:szCs w:val="20"/>
                <w:lang w:val="English"/>
              </w:rPr>
              <w:t>Installation of a sediment barrier along the shore to limit the dispersion of sediment in the watercourses present.</w:t>
            </w:r>
          </w:p>
          <w:p w:rsidR="332A3D89" w:rsidP="5E387A51" w:rsidRDefault="470A932D" w14:paraId="0C1288DD" w14:textId="77E3238A">
            <w:pPr>
              <w:pStyle w:val="ListParagraph"/>
              <w:numPr>
                <w:ilvl w:val="0"/>
                <w:numId w:val="8"/>
              </w:numPr>
              <w:ind w:left="68" w:hanging="142"/>
              <w:rPr>
                <w:rFonts w:hint="eastAsia" w:eastAsiaTheme="minorEastAsia"/>
                <w:sz w:val="20"/>
                <w:szCs w:val="20"/>
              </w:rPr>
            </w:pPr>
            <w:r w:rsidRPr="5E387A51">
              <w:rPr>
                <w:rFonts w:eastAsiaTheme="minorEastAsia"/>
                <w:sz w:val="20"/>
                <w:szCs w:val="20"/>
                <w:lang w:val="English"/>
              </w:rPr>
              <w:t>The soils stored on the site will be covered to prevent wind dispersion.</w:t>
            </w:r>
          </w:p>
          <w:p w:rsidR="332A3D89" w:rsidP="5E387A51" w:rsidRDefault="470A932D" w14:paraId="34554B58" w14:textId="2798EA77">
            <w:pPr>
              <w:pStyle w:val="ListParagraph"/>
              <w:numPr>
                <w:ilvl w:val="0"/>
                <w:numId w:val="8"/>
              </w:numPr>
              <w:spacing w:line="257" w:lineRule="auto"/>
              <w:ind w:left="68" w:hanging="142"/>
              <w:rPr>
                <w:rFonts w:hint="eastAsia" w:eastAsiaTheme="minorEastAsia"/>
                <w:sz w:val="20"/>
                <w:szCs w:val="20"/>
              </w:rPr>
            </w:pPr>
            <w:r w:rsidRPr="5E387A51">
              <w:rPr>
                <w:rFonts w:eastAsiaTheme="minorEastAsia"/>
                <w:sz w:val="20"/>
                <w:szCs w:val="20"/>
                <w:lang w:val="English"/>
              </w:rPr>
              <w:t>Refurbishment will be carried out as needed following the completion of the work</w:t>
            </w:r>
          </w:p>
        </w:tc>
        <w:tc>
          <w:tcPr>
            <w:tcW w:w="1475" w:type="dxa"/>
          </w:tcPr>
          <w:p w:rsidR="332A3D89" w:rsidP="554B9B91" w:rsidRDefault="37EE782C" w14:paraId="25AE79D3" w14:textId="5BC59F0E">
            <w:pPr>
              <w:rPr>
                <w:sz w:val="20"/>
                <w:szCs w:val="20"/>
              </w:rPr>
            </w:pPr>
            <w:r w:rsidRPr="554B9B91">
              <w:rPr>
                <w:sz w:val="20"/>
                <w:szCs w:val="20"/>
                <w:lang w:val="English"/>
              </w:rPr>
              <w:t>Not significant</w:t>
            </w:r>
          </w:p>
          <w:p w:rsidR="332A3D89" w:rsidP="332A3D89" w:rsidRDefault="332A3D89" w14:paraId="3B13B6FB" w14:textId="71F26BE5">
            <w:pPr>
              <w:rPr>
                <w:sz w:val="20"/>
                <w:szCs w:val="20"/>
              </w:rPr>
            </w:pPr>
          </w:p>
        </w:tc>
      </w:tr>
      <w:tr w:rsidR="55A997CA" w:rsidTr="55C640A6" w14:paraId="2B1AD2A7" w14:textId="77777777">
        <w:trPr>
          <w:trHeight w:val="300"/>
        </w:trPr>
        <w:tc>
          <w:tcPr>
            <w:tcW w:w="1785" w:type="dxa"/>
          </w:tcPr>
          <w:p w:rsidR="55A997CA" w:rsidP="55A997CA" w:rsidRDefault="5C7F9226" w14:paraId="12E4CB06" w14:textId="4219596C">
            <w:pPr>
              <w:rPr>
                <w:sz w:val="20"/>
                <w:szCs w:val="20"/>
              </w:rPr>
            </w:pPr>
            <w:r w:rsidRPr="3CF202A6">
              <w:rPr>
                <w:sz w:val="20"/>
                <w:szCs w:val="20"/>
                <w:lang w:val="English"/>
              </w:rPr>
              <w:t xml:space="preserve">Environmental conditions </w:t>
            </w:r>
          </w:p>
        </w:tc>
        <w:tc>
          <w:tcPr>
            <w:tcW w:w="1829" w:type="dxa"/>
          </w:tcPr>
          <w:p w:rsidR="55A997CA" w:rsidP="55A997CA" w:rsidRDefault="1384CC2A" w14:paraId="4EE5287A" w14:textId="37F35395">
            <w:pPr>
              <w:rPr>
                <w:sz w:val="20"/>
                <w:szCs w:val="20"/>
              </w:rPr>
            </w:pPr>
            <w:r w:rsidRPr="5531B3AA">
              <w:rPr>
                <w:sz w:val="20"/>
                <w:szCs w:val="20"/>
                <w:lang w:val="English"/>
              </w:rPr>
              <w:t>Construction and excavation</w:t>
            </w:r>
          </w:p>
        </w:tc>
        <w:tc>
          <w:tcPr>
            <w:tcW w:w="2161" w:type="dxa"/>
          </w:tcPr>
          <w:p w:rsidR="55A997CA" w:rsidP="5531B3AA" w:rsidRDefault="1384CC2A" w14:paraId="64448888" w14:textId="282866E9">
            <w:pPr>
              <w:rPr>
                <w:rFonts w:ascii="Aptos" w:hAnsi="Aptos" w:eastAsia="Aptos" w:cs="Aptos"/>
                <w:sz w:val="20"/>
                <w:szCs w:val="20"/>
              </w:rPr>
            </w:pPr>
            <w:r w:rsidRPr="55C640A6">
              <w:rPr>
                <w:rFonts w:ascii="Calibri" w:hAnsi="Calibri" w:eastAsia="Calibri" w:cs="Calibri"/>
                <w:lang w:val="English"/>
              </w:rPr>
              <w:t>Alteration of soil quality</w:t>
            </w:r>
          </w:p>
        </w:tc>
        <w:tc>
          <w:tcPr>
            <w:tcW w:w="2161" w:type="dxa"/>
          </w:tcPr>
          <w:p w:rsidR="2DE37BAD" w:rsidP="6C66AEA9" w:rsidRDefault="595B2FB2" w14:paraId="1B6A5F03" w14:textId="11FD5D01">
            <w:pPr>
              <w:pStyle w:val="ListParagraph"/>
              <w:numPr>
                <w:ilvl w:val="0"/>
                <w:numId w:val="7"/>
              </w:numPr>
              <w:ind w:left="68" w:hanging="142"/>
              <w:rPr>
                <w:rFonts w:hint="eastAsia" w:eastAsiaTheme="minorEastAsia"/>
                <w:sz w:val="20"/>
                <w:szCs w:val="20"/>
              </w:rPr>
            </w:pPr>
            <w:r w:rsidRPr="26A3F756">
              <w:rPr>
                <w:rFonts w:ascii="Calibri" w:hAnsi="Calibri" w:eastAsia="Calibri" w:cs="Calibri"/>
                <w:lang w:val="English"/>
              </w:rPr>
              <w:t xml:space="preserve">Excavated soil will be </w:t>
            </w:r>
            <w:r w:rsidRPr="1BF80AF3">
              <w:rPr>
                <w:rFonts w:eastAsiaTheme="minorEastAsia"/>
                <w:sz w:val="20"/>
                <w:szCs w:val="20"/>
                <w:lang w:val="English"/>
              </w:rPr>
              <w:t>segregated and stored in a manner that prevents leaching and wind dispersion. Surplus samples will be removed from the site and managed by the Contractor on the basis of a sampling method, in accordance with applicable regulations</w:t>
            </w:r>
            <w:r w:rsidRPr="1BF80AF3">
              <w:rPr>
                <w:rFonts w:ascii="Calibri" w:hAnsi="Calibri" w:eastAsia="Calibri" w:cs="Calibri"/>
                <w:lang w:val="English"/>
              </w:rPr>
              <w:t xml:space="preserve"> .</w:t>
            </w:r>
          </w:p>
          <w:p w:rsidR="2DE37BAD" w:rsidP="20229915" w:rsidRDefault="2DE37BAD" w14:paraId="19252451" w14:textId="44B278BC">
            <w:pPr>
              <w:rPr>
                <w:sz w:val="20"/>
                <w:szCs w:val="20"/>
              </w:rPr>
            </w:pPr>
          </w:p>
          <w:p w:rsidR="2DE37BAD" w:rsidP="20229915" w:rsidRDefault="2DE37BAD" w14:paraId="46C34785" w14:textId="740E3758">
            <w:pPr>
              <w:rPr>
                <w:sz w:val="20"/>
                <w:szCs w:val="20"/>
              </w:rPr>
            </w:pPr>
          </w:p>
          <w:p w:rsidR="2DE37BAD" w:rsidP="20229915" w:rsidRDefault="2DE37BAD" w14:paraId="3E712977" w14:textId="54B40653">
            <w:pPr>
              <w:rPr>
                <w:sz w:val="20"/>
                <w:szCs w:val="20"/>
              </w:rPr>
            </w:pPr>
          </w:p>
          <w:p w:rsidR="2DE37BAD" w:rsidP="20229915" w:rsidRDefault="2DE37BAD" w14:paraId="1516E36F" w14:textId="70C42C36">
            <w:pPr>
              <w:rPr>
                <w:sz w:val="20"/>
                <w:szCs w:val="20"/>
              </w:rPr>
            </w:pPr>
          </w:p>
          <w:p w:rsidR="2DE37BAD" w:rsidP="20229915" w:rsidRDefault="2DE37BAD" w14:paraId="369EC64F" w14:textId="1090BC1B">
            <w:pPr>
              <w:rPr>
                <w:sz w:val="20"/>
                <w:szCs w:val="20"/>
              </w:rPr>
            </w:pPr>
          </w:p>
          <w:p w:rsidRPr="20229915" w:rsidR="5C7F9226" w:rsidP="20229915" w:rsidRDefault="5C7F9226" w14:paraId="62F3C1CB" w14:textId="443DB23B">
            <w:pPr>
              <w:rPr>
                <w:sz w:val="20"/>
                <w:szCs w:val="20"/>
              </w:rPr>
            </w:pPr>
          </w:p>
        </w:tc>
        <w:tc>
          <w:tcPr>
            <w:tcW w:w="1475" w:type="dxa"/>
          </w:tcPr>
          <w:p w:rsidR="55A997CA" w:rsidP="554B9B91" w:rsidRDefault="2EE34677" w14:paraId="3895BBA4" w14:textId="5BC59F0E">
            <w:pPr>
              <w:rPr>
                <w:sz w:val="20"/>
                <w:szCs w:val="20"/>
              </w:rPr>
            </w:pPr>
            <w:r w:rsidRPr="554B9B91">
              <w:rPr>
                <w:sz w:val="20"/>
                <w:szCs w:val="20"/>
                <w:lang w:val="English"/>
              </w:rPr>
              <w:t>Not significant</w:t>
            </w:r>
          </w:p>
          <w:p w:rsidR="55A997CA" w:rsidP="55A997CA" w:rsidRDefault="55A997CA" w14:paraId="1EBC4F0F" w14:textId="071D4F9F">
            <w:pPr>
              <w:rPr>
                <w:sz w:val="20"/>
                <w:szCs w:val="20"/>
              </w:rPr>
            </w:pPr>
          </w:p>
        </w:tc>
      </w:tr>
      <w:tr w:rsidRPr="00F94E20" w:rsidR="00365032" w:rsidTr="55C640A6" w14:paraId="603BA01C" w14:textId="77777777">
        <w:tc>
          <w:tcPr>
            <w:tcW w:w="1785" w:type="dxa"/>
          </w:tcPr>
          <w:p w:rsidRPr="00F94E20" w:rsidR="00365032" w:rsidRDefault="00365032" w14:paraId="2FE3505E" w14:textId="0CD50772">
            <w:pPr>
              <w:rPr>
                <w:sz w:val="20"/>
                <w:szCs w:val="20"/>
              </w:rPr>
            </w:pPr>
            <w:r w:rsidRPr="00F94E20">
              <w:rPr>
                <w:sz w:val="20"/>
                <w:szCs w:val="20"/>
                <w:lang w:val="English"/>
              </w:rPr>
              <w:t>Environmental conditions</w:t>
            </w:r>
          </w:p>
        </w:tc>
        <w:tc>
          <w:tcPr>
            <w:tcW w:w="1829" w:type="dxa"/>
          </w:tcPr>
          <w:p w:rsidRPr="00F94E20" w:rsidR="00365032" w:rsidRDefault="6E2EA0A4" w14:paraId="3E8EE730" w14:textId="5886CA87">
            <w:pPr>
              <w:rPr>
                <w:sz w:val="20"/>
                <w:szCs w:val="20"/>
              </w:rPr>
            </w:pPr>
            <w:r w:rsidRPr="55C640A6">
              <w:rPr>
                <w:sz w:val="20"/>
                <w:szCs w:val="20"/>
                <w:lang w:val="English"/>
              </w:rPr>
              <w:t>Excavation</w:t>
            </w:r>
          </w:p>
        </w:tc>
        <w:tc>
          <w:tcPr>
            <w:tcW w:w="2161" w:type="dxa"/>
          </w:tcPr>
          <w:p w:rsidRPr="00F94E20" w:rsidR="00365032" w:rsidRDefault="00365032" w14:paraId="0B47E964" w14:textId="35946705">
            <w:pPr>
              <w:rPr>
                <w:sz w:val="20"/>
                <w:szCs w:val="20"/>
              </w:rPr>
            </w:pPr>
            <w:r w:rsidRPr="55C640A6">
              <w:rPr>
                <w:rFonts w:eastAsiaTheme="minorEastAsia"/>
                <w:sz w:val="20"/>
                <w:szCs w:val="20"/>
                <w:lang w:val="English"/>
              </w:rPr>
              <w:t>Effects of noise, machinery, vibration and light pollution on migratory birds</w:t>
            </w:r>
          </w:p>
        </w:tc>
        <w:tc>
          <w:tcPr>
            <w:tcW w:w="2161" w:type="dxa"/>
          </w:tcPr>
          <w:p w:rsidR="10783B19" w:rsidP="2DE37BAD" w:rsidRDefault="57483794" w14:paraId="6495B6FE" w14:textId="17D25B1F">
            <w:pPr>
              <w:pStyle w:val="ListParagraph"/>
              <w:numPr>
                <w:ilvl w:val="0"/>
                <w:numId w:val="8"/>
              </w:numPr>
              <w:ind w:left="142" w:hanging="218"/>
              <w:rPr>
                <w:sz w:val="20"/>
                <w:szCs w:val="20"/>
              </w:rPr>
            </w:pPr>
            <w:r w:rsidRPr="38363002">
              <w:rPr>
                <w:rFonts w:eastAsiaTheme="minorEastAsia"/>
                <w:sz w:val="20"/>
                <w:szCs w:val="20"/>
                <w:lang w:val="English"/>
              </w:rPr>
              <w:t>Work only during the day, not at night</w:t>
            </w:r>
          </w:p>
          <w:p w:rsidR="00F94E20" w:rsidP="2DE37BAD" w:rsidRDefault="00F94E20" w14:paraId="3E280086" w14:textId="52ECCBAD">
            <w:pPr>
              <w:pStyle w:val="ListParagraph"/>
              <w:numPr>
                <w:ilvl w:val="0"/>
                <w:numId w:val="8"/>
              </w:numPr>
              <w:ind w:left="142" w:hanging="218"/>
              <w:rPr>
                <w:sz w:val="20"/>
                <w:szCs w:val="20"/>
              </w:rPr>
            </w:pPr>
            <w:r w:rsidRPr="38363002">
              <w:rPr>
                <w:rFonts w:eastAsiaTheme="minorEastAsia"/>
                <w:sz w:val="20"/>
                <w:szCs w:val="20"/>
                <w:lang w:val="English"/>
              </w:rPr>
              <w:t>Avoid artificial lighting, especially at night.</w:t>
            </w:r>
          </w:p>
          <w:p w:rsidR="00F94E20" w:rsidP="2DE37BAD" w:rsidRDefault="00F94E20" w14:paraId="32F1CAC7" w14:textId="4598FE23">
            <w:pPr>
              <w:pStyle w:val="ListParagraph"/>
              <w:numPr>
                <w:ilvl w:val="0"/>
                <w:numId w:val="8"/>
              </w:numPr>
              <w:spacing w:after="160" w:line="259" w:lineRule="auto"/>
              <w:ind w:left="142" w:hanging="218"/>
              <w:rPr>
                <w:sz w:val="20"/>
                <w:szCs w:val="20"/>
              </w:rPr>
            </w:pPr>
            <w:r w:rsidRPr="38363002">
              <w:rPr>
                <w:rFonts w:eastAsiaTheme="minorEastAsia"/>
                <w:sz w:val="20"/>
                <w:szCs w:val="20"/>
                <w:lang w:val="English"/>
              </w:rPr>
              <w:t>Addition of mitigation and monitoring measures to avoid harming migratory birds.</w:t>
            </w:r>
          </w:p>
          <w:p w:rsidRPr="38363002" w:rsidR="57483794" w:rsidP="2DE37BAD" w:rsidRDefault="00F94E20" w14:paraId="60D169B5" w14:textId="739F5102">
            <w:pPr>
              <w:pStyle w:val="ListParagraph"/>
              <w:numPr>
                <w:ilvl w:val="0"/>
                <w:numId w:val="8"/>
              </w:numPr>
              <w:ind w:left="142" w:hanging="218"/>
              <w:rPr>
                <w:rFonts w:hint="eastAsia" w:eastAsiaTheme="minorEastAsia"/>
                <w:sz w:val="20"/>
                <w:szCs w:val="20"/>
              </w:rPr>
            </w:pPr>
            <w:r w:rsidRPr="38363002">
              <w:rPr>
                <w:rFonts w:eastAsiaTheme="minorEastAsia"/>
                <w:sz w:val="20"/>
                <w:szCs w:val="20"/>
                <w:lang w:val="English"/>
              </w:rPr>
              <w:t>In the event that additional vegetation cutting is required: Avoid the nesting period of migratory birds in the area. The calendar of migratory bird nesting periods, the nesting period for the region in which the project is located, runs from late April to late August.</w:t>
            </w:r>
          </w:p>
        </w:tc>
        <w:tc>
          <w:tcPr>
            <w:tcW w:w="1475" w:type="dxa"/>
          </w:tcPr>
          <w:p w:rsidRPr="00F94E20" w:rsidR="00365032" w:rsidP="4646B54C" w:rsidRDefault="5BC25DE8" w14:paraId="539D91CA" w14:textId="5654AF5C">
            <w:pPr>
              <w:rPr>
                <w:sz w:val="20"/>
                <w:szCs w:val="20"/>
              </w:rPr>
            </w:pPr>
            <w:r w:rsidRPr="4646B54C">
              <w:rPr>
                <w:sz w:val="20"/>
                <w:szCs w:val="20"/>
                <w:lang w:val="English"/>
              </w:rPr>
              <w:t>Not significant</w:t>
            </w:r>
          </w:p>
          <w:p w:rsidRPr="00F94E20" w:rsidR="00365032" w:rsidP="48BD0BB2" w:rsidRDefault="00365032" w14:paraId="5CD1306D" w14:textId="38A5801C">
            <w:pPr>
              <w:rPr>
                <w:sz w:val="20"/>
                <w:szCs w:val="20"/>
              </w:rPr>
            </w:pPr>
          </w:p>
        </w:tc>
      </w:tr>
      <w:tr w:rsidRPr="00F94E20" w:rsidR="00365032" w:rsidTr="55C640A6" w14:paraId="5A61C576" w14:textId="77777777">
        <w:tc>
          <w:tcPr>
            <w:tcW w:w="1785" w:type="dxa"/>
          </w:tcPr>
          <w:p w:rsidRPr="00F94E20" w:rsidR="00365032" w:rsidRDefault="00635ADB" w14:paraId="6A7A3C31" w14:textId="4493F3EA">
            <w:pPr>
              <w:rPr>
                <w:sz w:val="20"/>
                <w:szCs w:val="20"/>
              </w:rPr>
            </w:pPr>
            <w:r>
              <w:rPr>
                <w:sz w:val="20"/>
                <w:szCs w:val="20"/>
                <w:lang w:val="English"/>
              </w:rPr>
              <w:t>Species at risk (Bank Swallow)</w:t>
            </w:r>
          </w:p>
        </w:tc>
        <w:tc>
          <w:tcPr>
            <w:tcW w:w="1829" w:type="dxa"/>
          </w:tcPr>
          <w:p w:rsidRPr="00F94E20" w:rsidR="00365032" w:rsidRDefault="2FDF1BB6" w14:paraId="6E6424D3" w14:textId="001B51E0">
            <w:pPr>
              <w:rPr>
                <w:sz w:val="20"/>
                <w:szCs w:val="20"/>
              </w:rPr>
            </w:pPr>
            <w:r w:rsidRPr="265C22B4">
              <w:rPr>
                <w:sz w:val="20"/>
                <w:szCs w:val="20"/>
                <w:lang w:val="English"/>
              </w:rPr>
              <w:t>Deforestation and habitat changes</w:t>
            </w:r>
          </w:p>
        </w:tc>
        <w:tc>
          <w:tcPr>
            <w:tcW w:w="2161" w:type="dxa"/>
          </w:tcPr>
          <w:p w:rsidRPr="00F94E20" w:rsidR="00365032" w:rsidRDefault="00635ADB" w14:paraId="12E5AA9E" w14:textId="2703AD08">
            <w:pPr>
              <w:rPr>
                <w:sz w:val="20"/>
                <w:szCs w:val="20"/>
              </w:rPr>
            </w:pPr>
            <w:r w:rsidRPr="05D837E2">
              <w:rPr>
                <w:sz w:val="20"/>
                <w:szCs w:val="20"/>
                <w:lang w:val="English"/>
              </w:rPr>
              <w:t xml:space="preserve">Adverse effects of environmental changes on migratory birds.</w:t>
            </w:r>
          </w:p>
        </w:tc>
        <w:tc>
          <w:tcPr>
            <w:tcW w:w="2288" w:type="dxa"/>
          </w:tcPr>
          <w:p w:rsidRPr="00F94E20" w:rsidR="00365032" w:rsidP="682774E7" w:rsidRDefault="00635ADB" w14:paraId="0FCF1B89" w14:textId="20475BB8">
            <w:pPr>
              <w:pStyle w:val="ListParagraph"/>
              <w:numPr>
                <w:ilvl w:val="0"/>
                <w:numId w:val="8"/>
              </w:numPr>
              <w:ind w:left="142" w:hanging="218"/>
              <w:rPr>
                <w:sz w:val="20"/>
                <w:szCs w:val="20"/>
              </w:rPr>
            </w:pPr>
            <w:r w:rsidRPr="3C3E4709">
              <w:rPr>
                <w:sz w:val="20"/>
                <w:szCs w:val="20"/>
                <w:lang w:val="English"/>
              </w:rPr>
              <w:t>The Proponent must regularly inspect the piles of sand or earth and other structures suitable for nesting of the species, if present inside or near the work areas. These inspections should be conducted by a competent person and should aim to detect any active burrows located near the work and to ensure that the structures remain inaccessible for nesting</w:t>
            </w:r>
          </w:p>
        </w:tc>
        <w:tc>
          <w:tcPr>
            <w:tcW w:w="1475" w:type="dxa"/>
          </w:tcPr>
          <w:p w:rsidRPr="00F94E20" w:rsidR="00365032" w:rsidP="31F57B25" w:rsidRDefault="33402268" w14:paraId="7E763FEF" w14:textId="6C5ECAA3">
            <w:pPr>
              <w:rPr>
                <w:sz w:val="20"/>
                <w:szCs w:val="20"/>
              </w:rPr>
            </w:pPr>
            <w:r w:rsidRPr="053C8ADD">
              <w:rPr>
                <w:sz w:val="20"/>
                <w:szCs w:val="20"/>
                <w:lang w:val="English"/>
              </w:rPr>
              <w:t xml:space="preserve">Not likely</w:t>
            </w:r>
          </w:p>
          <w:p w:rsidRPr="00F94E20" w:rsidR="00365032" w:rsidRDefault="00365032" w14:paraId="176009B9" w14:textId="782033CE">
            <w:pPr>
              <w:rPr>
                <w:sz w:val="20"/>
                <w:szCs w:val="20"/>
              </w:rPr>
            </w:pPr>
          </w:p>
        </w:tc>
      </w:tr>
      <w:tr w:rsidRPr="00F94E20" w:rsidR="00365032" w:rsidTr="55C640A6" w14:paraId="14590B51" w14:textId="77777777">
        <w:tc>
          <w:tcPr>
            <w:tcW w:w="1785" w:type="dxa"/>
          </w:tcPr>
          <w:p w:rsidRPr="00F94E20" w:rsidR="00365032" w:rsidP="6385183F" w:rsidRDefault="00635ADB" w14:paraId="73E1361A" w14:textId="1495E30A">
            <w:pPr>
              <w:rPr>
                <w:sz w:val="20"/>
                <w:szCs w:val="20"/>
              </w:rPr>
            </w:pPr>
            <w:r w:rsidRPr="6385183F">
              <w:rPr>
                <w:sz w:val="20"/>
                <w:szCs w:val="20"/>
                <w:lang w:val="English"/>
              </w:rPr>
              <w:t>Species at risk (Common nighthawk)</w:t>
            </w:r>
          </w:p>
        </w:tc>
        <w:tc>
          <w:tcPr>
            <w:tcW w:w="1829" w:type="dxa"/>
          </w:tcPr>
          <w:p w:rsidRPr="00F94E20" w:rsidR="00365032" w:rsidP="517E429F" w:rsidRDefault="13815984" w14:paraId="5806A82B" w14:textId="001B51E0">
            <w:pPr>
              <w:rPr>
                <w:sz w:val="20"/>
                <w:szCs w:val="20"/>
              </w:rPr>
            </w:pPr>
            <w:r w:rsidRPr="517E429F">
              <w:rPr>
                <w:sz w:val="20"/>
                <w:szCs w:val="20"/>
                <w:lang w:val="English"/>
              </w:rPr>
              <w:t>Deforestation and habitat changes</w:t>
            </w:r>
          </w:p>
          <w:p w:rsidRPr="00F94E20" w:rsidR="00365032" w:rsidRDefault="00365032" w14:paraId="21E5756A" w14:textId="445F81FA">
            <w:pPr>
              <w:rPr>
                <w:sz w:val="20"/>
                <w:szCs w:val="20"/>
              </w:rPr>
            </w:pPr>
          </w:p>
        </w:tc>
        <w:tc>
          <w:tcPr>
            <w:tcW w:w="2161" w:type="dxa"/>
          </w:tcPr>
          <w:p w:rsidRPr="00F94E20" w:rsidR="00365032" w:rsidP="517E429F" w:rsidRDefault="13815984" w14:paraId="7D6B4D5D" w14:textId="2703AD08">
            <w:pPr>
              <w:rPr>
                <w:sz w:val="20"/>
                <w:szCs w:val="20"/>
              </w:rPr>
            </w:pPr>
            <w:r w:rsidRPr="517E429F">
              <w:rPr>
                <w:sz w:val="20"/>
                <w:szCs w:val="20"/>
                <w:lang w:val="English"/>
              </w:rPr>
              <w:t>Adverse effects of environmental changes on migratory birds.</w:t>
            </w:r>
          </w:p>
          <w:p w:rsidRPr="00F94E20" w:rsidR="00365032" w:rsidRDefault="00365032" w14:paraId="7AD6219F" w14:textId="7A5AFA8F">
            <w:pPr>
              <w:rPr>
                <w:sz w:val="20"/>
                <w:szCs w:val="20"/>
              </w:rPr>
            </w:pPr>
          </w:p>
        </w:tc>
        <w:tc>
          <w:tcPr>
            <w:tcW w:w="2288" w:type="dxa"/>
          </w:tcPr>
          <w:p w:rsidRPr="00635ADB" w:rsidR="00635ADB" w:rsidP="501620C7" w:rsidRDefault="00635ADB" w14:paraId="6D0B9D07" w14:textId="7E4A8B33">
            <w:pPr>
              <w:pStyle w:val="ListParagraph"/>
              <w:numPr>
                <w:ilvl w:val="0"/>
                <w:numId w:val="8"/>
              </w:numPr>
              <w:ind w:left="142" w:hanging="218"/>
              <w:rPr>
                <w:sz w:val="20"/>
                <w:szCs w:val="20"/>
              </w:rPr>
            </w:pPr>
            <w:r>
              <w:rPr>
                <w:sz w:val="20"/>
                <w:szCs w:val="20"/>
                <w:lang w:val="English"/>
              </w:rPr>
              <w:t xml:space="preserve">The proponent must inspect the work areas regularly to detect the presence of active nests on the ground. </w:t>
            </w:r>
          </w:p>
          <w:p w:rsidRPr="00F94E20" w:rsidR="00365032" w:rsidP="121A4044" w:rsidRDefault="00635ADB" w14:paraId="03D4C0DC" w14:textId="7662D975">
            <w:pPr>
              <w:pStyle w:val="ListParagraph"/>
              <w:numPr>
                <w:ilvl w:val="0"/>
                <w:numId w:val="8"/>
              </w:numPr>
              <w:ind w:left="142" w:hanging="218"/>
              <w:rPr>
                <w:sz w:val="20"/>
                <w:szCs w:val="20"/>
              </w:rPr>
            </w:pPr>
            <w:r w:rsidRPr="6C886B30">
              <w:rPr>
                <w:sz w:val="20"/>
                <w:szCs w:val="20"/>
                <w:lang w:val="English"/>
              </w:rPr>
              <w:t>The proponent must create a worker training and awareness program on the presence of Common Nighthawk nests in work areas and on the protection measures to be implemented in the event of discovery.</w:t>
            </w:r>
          </w:p>
        </w:tc>
        <w:tc>
          <w:tcPr>
            <w:tcW w:w="1475" w:type="dxa"/>
          </w:tcPr>
          <w:p w:rsidRPr="00F94E20" w:rsidR="00365032" w:rsidP="297D2BC5" w:rsidRDefault="2AF0D686" w14:paraId="5797EF47" w14:textId="2C54471D">
            <w:pPr>
              <w:rPr>
                <w:sz w:val="20"/>
                <w:szCs w:val="20"/>
              </w:rPr>
            </w:pPr>
            <w:r w:rsidRPr="0A6138F6">
              <w:rPr>
                <w:sz w:val="20"/>
                <w:szCs w:val="20"/>
                <w:lang w:val="English"/>
              </w:rPr>
              <w:t xml:space="preserve">Not likely</w:t>
            </w:r>
          </w:p>
          <w:p w:rsidRPr="00F94E20" w:rsidR="00365032" w:rsidRDefault="00365032" w14:paraId="13F76136" w14:textId="08FE36FE">
            <w:pPr>
              <w:rPr>
                <w:sz w:val="20"/>
                <w:szCs w:val="20"/>
              </w:rPr>
            </w:pPr>
          </w:p>
        </w:tc>
      </w:tr>
      <w:tr w:rsidRPr="00F94E20" w:rsidR="00635ADB" w:rsidTr="55C640A6" w14:paraId="0980BD2C" w14:textId="77777777">
        <w:tc>
          <w:tcPr>
            <w:tcW w:w="1785" w:type="dxa"/>
          </w:tcPr>
          <w:p w:rsidRPr="00F94E20" w:rsidR="00635ADB" w:rsidP="171919AA" w:rsidRDefault="770E3215" w14:paraId="39C001EF" w14:textId="4F1EA460">
            <w:pPr>
              <w:rPr>
                <w:sz w:val="20"/>
                <w:szCs w:val="20"/>
              </w:rPr>
            </w:pPr>
            <w:r w:rsidRPr="44A82677">
              <w:rPr>
                <w:sz w:val="20"/>
                <w:szCs w:val="20"/>
                <w:lang w:val="English"/>
              </w:rPr>
              <w:t xml:space="preserve">Environmental conditions</w:t>
            </w:r>
          </w:p>
          <w:p w:rsidRPr="00F94E20" w:rsidR="00635ADB" w:rsidRDefault="00635ADB" w14:paraId="77C06255" w14:textId="0F5BCF37">
            <w:pPr>
              <w:rPr>
                <w:sz w:val="20"/>
                <w:szCs w:val="20"/>
              </w:rPr>
            </w:pPr>
          </w:p>
        </w:tc>
        <w:tc>
          <w:tcPr>
            <w:tcW w:w="1829" w:type="dxa"/>
          </w:tcPr>
          <w:p w:rsidRPr="0009002B" w:rsidR="0009002B" w:rsidP="0009002B" w:rsidRDefault="0009002B" w14:paraId="1656FF23" w14:textId="05E1507D">
            <w:pPr>
              <w:rPr>
                <w:sz w:val="20"/>
                <w:szCs w:val="20"/>
              </w:rPr>
            </w:pPr>
            <w:r w:rsidRPr="55C640A6">
              <w:rPr>
                <w:sz w:val="20"/>
                <w:szCs w:val="20"/>
                <w:lang w:val="English"/>
              </w:rPr>
              <w:t xml:space="preserve">A post </w:t>
            </w:r>
            <w:r w:rsidRPr="55C640A6">
              <w:rPr>
                <w:sz w:val="20"/>
                <w:szCs w:val="20"/>
                <w:u w:val="single"/>
                <w:lang w:val="English"/>
              </w:rPr>
              <w:t>could</w:t>
            </w:r>
            <w:r w:rsidRPr="55C640A6">
              <w:rPr>
                <w:sz w:val="20"/>
                <w:szCs w:val="20"/>
                <w:lang w:val="English"/>
              </w:rPr>
              <w:t xml:space="preserve"> be positioned on the bank of a watercourse. An area of </w:t>
            </w:r>
          </w:p>
          <w:p w:rsidRPr="00F94E20" w:rsidR="00635ADB" w:rsidP="0009002B" w:rsidRDefault="0009002B" w14:paraId="2A895895" w14:textId="172DE644">
            <w:pPr>
              <w:rPr>
                <w:sz w:val="20"/>
                <w:szCs w:val="20"/>
              </w:rPr>
            </w:pPr>
            <w:r w:rsidRPr="0009002B">
              <w:rPr>
                <w:sz w:val="20"/>
                <w:szCs w:val="20"/>
                <w:lang w:val="English"/>
              </w:rPr>
              <w:t>2m2 of possible permanent encroachment.</w:t>
            </w:r>
          </w:p>
        </w:tc>
        <w:tc>
          <w:tcPr>
            <w:tcW w:w="2161" w:type="dxa"/>
          </w:tcPr>
          <w:p w:rsidRPr="00F94E20" w:rsidR="00635ADB" w:rsidP="0009002B" w:rsidRDefault="0009002B" w14:paraId="72180FC9" w14:textId="3EDE5A6E">
            <w:pPr>
              <w:rPr>
                <w:sz w:val="20"/>
                <w:szCs w:val="20"/>
              </w:rPr>
            </w:pPr>
            <w:r w:rsidRPr="0009002B">
              <w:rPr>
                <w:sz w:val="20"/>
                <w:szCs w:val="20"/>
                <w:lang w:val="English"/>
              </w:rPr>
              <w:t>Water quality: Increase in pH due to the addition of concrete in the watercourse to install the transition line.</w:t>
            </w:r>
          </w:p>
        </w:tc>
        <w:tc>
          <w:tcPr>
            <w:tcW w:w="2288" w:type="dxa"/>
          </w:tcPr>
          <w:p w:rsidRPr="0009002B" w:rsidR="0009002B" w:rsidP="0009002B" w:rsidRDefault="0009002B" w14:paraId="00E72850" w14:textId="13455E05">
            <w:pPr>
              <w:rPr>
                <w:sz w:val="20"/>
                <w:szCs w:val="20"/>
              </w:rPr>
            </w:pPr>
            <w:r w:rsidRPr="55C640A6">
              <w:rPr>
                <w:sz w:val="20"/>
                <w:szCs w:val="20"/>
                <w:lang w:val="English"/>
              </w:rPr>
              <w:t xml:space="preserve">In the event that a pole is installed in a watercourse for the transition line:</w:t>
            </w:r>
          </w:p>
          <w:p w:rsidRPr="00F94E20" w:rsidR="00635ADB" w:rsidP="743D33A9" w:rsidRDefault="0009002B" w14:paraId="2022930C" w14:textId="7E8CBDC3">
            <w:pPr>
              <w:pStyle w:val="ListParagraph"/>
              <w:numPr>
                <w:ilvl w:val="0"/>
                <w:numId w:val="8"/>
              </w:numPr>
              <w:ind w:left="142" w:hanging="218"/>
              <w:rPr>
                <w:sz w:val="20"/>
                <w:szCs w:val="20"/>
              </w:rPr>
            </w:pPr>
            <w:r w:rsidRPr="55C640A6">
              <w:rPr>
                <w:sz w:val="20"/>
                <w:szCs w:val="20"/>
                <w:lang w:val="English"/>
              </w:rPr>
              <w:t xml:space="preserve">The proponent must ensure that the pole to be placed in the watercourse is made of natural material. If a concrete block is added to the stream to stabilize the post, the proponent must implement the measures outlined in the MELCCFP's Fact Sheet – Management of Concrete Mixer and Concrete Pump Truck Washing Water During the Deconstruction Period.</w:t>
            </w:r>
          </w:p>
        </w:tc>
        <w:tc>
          <w:tcPr>
            <w:tcW w:w="1475" w:type="dxa"/>
          </w:tcPr>
          <w:p w:rsidRPr="00F94E20" w:rsidR="00635ADB" w:rsidP="297D2BC5" w:rsidRDefault="002180F3" w14:paraId="57C786C4" w14:textId="5581C1EE">
            <w:pPr>
              <w:rPr>
                <w:sz w:val="20"/>
                <w:szCs w:val="20"/>
              </w:rPr>
            </w:pPr>
            <w:r w:rsidRPr="5C8EFE21">
              <w:rPr>
                <w:sz w:val="20"/>
                <w:szCs w:val="20"/>
                <w:lang w:val="English"/>
              </w:rPr>
              <w:t xml:space="preserve">Not likely</w:t>
            </w:r>
          </w:p>
          <w:p w:rsidRPr="00F94E20" w:rsidR="00635ADB" w:rsidRDefault="00635ADB" w14:paraId="6970051B" w14:textId="6D7D2590">
            <w:pPr>
              <w:rPr>
                <w:sz w:val="20"/>
                <w:szCs w:val="20"/>
              </w:rPr>
            </w:pPr>
          </w:p>
        </w:tc>
      </w:tr>
    </w:tbl>
    <w:p w:rsidR="00523FBC" w:rsidP="6F6048F7" w:rsidRDefault="00523FBC" w14:paraId="60D0AB74" w14:textId="3AE8E8A4">
      <w:pPr>
        <w:spacing w:after="173"/>
      </w:pPr>
    </w:p>
    <w:p w:rsidR="00523FBC" w:rsidRDefault="00523FBC" w14:paraId="60DE14C7" w14:textId="0EBC0715"/>
    <w:sectPr w:rsidR="00523FBC">
      <w:headerReference w:type="even" r:id="rId12"/>
      <w:headerReference w:type="default" r:id="rId13"/>
      <w:head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AA04" w14:textId="77777777" w:rsidR="00A63950" w:rsidRDefault="00A63950" w:rsidP="000621D8">
      <w:pPr>
        <w:spacing w:after="0" w:line="240" w:lineRule="auto"/>
      </w:pPr>
      <w:r>
        <w:separator/>
      </w:r>
    </w:p>
  </w:endnote>
  <w:endnote w:type="continuationSeparator" w:id="0">
    <w:p w14:paraId="365F417E" w14:textId="77777777" w:rsidR="00A63950" w:rsidRDefault="00A63950" w:rsidP="0006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5FFF" w14:textId="77777777" w:rsidR="00A63950" w:rsidRDefault="00A63950" w:rsidP="000621D8">
      <w:pPr>
        <w:spacing w:after="0" w:line="240" w:lineRule="auto"/>
      </w:pPr>
      <w:r>
        <w:separator/>
      </w:r>
    </w:p>
  </w:footnote>
  <w:footnote w:type="continuationSeparator" w:id="0">
    <w:p w14:paraId="6CC01B8B" w14:textId="77777777" w:rsidR="00A63950" w:rsidRDefault="00A63950" w:rsidP="0006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728F" w14:textId="77777777" w:rsidR="000621D8" w:rsidRDefault="00062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019" w14:textId="77777777" w:rsidR="000621D8" w:rsidRDefault="00062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83CE" w14:textId="77777777" w:rsidR="000621D8" w:rsidRDefault="00062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D7B9"/>
    <w:multiLevelType w:val="hybridMultilevel"/>
    <w:tmpl w:val="FFFFFFFF"/>
    <w:lvl w:ilvl="0" w:tplc="16C01F5C">
      <w:start w:val="1"/>
      <w:numFmt w:val="bullet"/>
      <w:lvlText w:val=""/>
      <w:lvlJc w:val="left"/>
      <w:pPr>
        <w:ind w:left="720" w:hanging="360"/>
      </w:pPr>
      <w:rPr>
        <w:rFonts w:hint="default" w:ascii="Symbol" w:hAnsi="Symbol"/>
      </w:rPr>
    </w:lvl>
    <w:lvl w:ilvl="1" w:tplc="96B8743A">
      <w:start w:val="1"/>
      <w:numFmt w:val="bullet"/>
      <w:lvlText w:val="o"/>
      <w:lvlJc w:val="left"/>
      <w:pPr>
        <w:ind w:left="1440" w:hanging="360"/>
      </w:pPr>
      <w:rPr>
        <w:rFonts w:hint="default" w:ascii="Courier New" w:hAnsi="Courier New"/>
      </w:rPr>
    </w:lvl>
    <w:lvl w:ilvl="2" w:tplc="5B2895B0">
      <w:start w:val="1"/>
      <w:numFmt w:val="bullet"/>
      <w:lvlText w:val=""/>
      <w:lvlJc w:val="left"/>
      <w:pPr>
        <w:ind w:left="2160" w:hanging="360"/>
      </w:pPr>
      <w:rPr>
        <w:rFonts w:hint="default" w:ascii="Wingdings" w:hAnsi="Wingdings"/>
      </w:rPr>
    </w:lvl>
    <w:lvl w:ilvl="3" w:tplc="19005704">
      <w:start w:val="1"/>
      <w:numFmt w:val="bullet"/>
      <w:lvlText w:val=""/>
      <w:lvlJc w:val="left"/>
      <w:pPr>
        <w:ind w:left="2880" w:hanging="360"/>
      </w:pPr>
      <w:rPr>
        <w:rFonts w:hint="default" w:ascii="Symbol" w:hAnsi="Symbol"/>
      </w:rPr>
    </w:lvl>
    <w:lvl w:ilvl="4" w:tplc="BE22B1A4">
      <w:start w:val="1"/>
      <w:numFmt w:val="bullet"/>
      <w:lvlText w:val="o"/>
      <w:lvlJc w:val="left"/>
      <w:pPr>
        <w:ind w:left="3600" w:hanging="360"/>
      </w:pPr>
      <w:rPr>
        <w:rFonts w:hint="default" w:ascii="Courier New" w:hAnsi="Courier New"/>
      </w:rPr>
    </w:lvl>
    <w:lvl w:ilvl="5" w:tplc="8F04F13E">
      <w:start w:val="1"/>
      <w:numFmt w:val="bullet"/>
      <w:lvlText w:val=""/>
      <w:lvlJc w:val="left"/>
      <w:pPr>
        <w:ind w:left="4320" w:hanging="360"/>
      </w:pPr>
      <w:rPr>
        <w:rFonts w:hint="default" w:ascii="Wingdings" w:hAnsi="Wingdings"/>
      </w:rPr>
    </w:lvl>
    <w:lvl w:ilvl="6" w:tplc="850A7A12">
      <w:start w:val="1"/>
      <w:numFmt w:val="bullet"/>
      <w:lvlText w:val=""/>
      <w:lvlJc w:val="left"/>
      <w:pPr>
        <w:ind w:left="5040" w:hanging="360"/>
      </w:pPr>
      <w:rPr>
        <w:rFonts w:hint="default" w:ascii="Symbol" w:hAnsi="Symbol"/>
      </w:rPr>
    </w:lvl>
    <w:lvl w:ilvl="7" w:tplc="A85A0982">
      <w:start w:val="1"/>
      <w:numFmt w:val="bullet"/>
      <w:lvlText w:val="o"/>
      <w:lvlJc w:val="left"/>
      <w:pPr>
        <w:ind w:left="5760" w:hanging="360"/>
      </w:pPr>
      <w:rPr>
        <w:rFonts w:hint="default" w:ascii="Courier New" w:hAnsi="Courier New"/>
      </w:rPr>
    </w:lvl>
    <w:lvl w:ilvl="8" w:tplc="FB4E9006">
      <w:start w:val="1"/>
      <w:numFmt w:val="bullet"/>
      <w:lvlText w:val=""/>
      <w:lvlJc w:val="left"/>
      <w:pPr>
        <w:ind w:left="6480" w:hanging="360"/>
      </w:pPr>
      <w:rPr>
        <w:rFonts w:hint="default" w:ascii="Wingdings" w:hAnsi="Wingdings"/>
      </w:rPr>
    </w:lvl>
  </w:abstractNum>
  <w:abstractNum w:abstractNumId="1" w15:restartNumberingAfterBreak="0">
    <w:nsid w:val="0F517F42"/>
    <w:multiLevelType w:val="hybridMultilevel"/>
    <w:tmpl w:val="FFFFFFFF"/>
    <w:lvl w:ilvl="0" w:tplc="B0F0787A">
      <w:start w:val="1"/>
      <w:numFmt w:val="bullet"/>
      <w:lvlText w:val=""/>
      <w:lvlJc w:val="left"/>
      <w:pPr>
        <w:ind w:left="360" w:hanging="360"/>
      </w:pPr>
      <w:rPr>
        <w:rFonts w:hint="default" w:ascii="Symbol" w:hAnsi="Symbol"/>
      </w:rPr>
    </w:lvl>
    <w:lvl w:ilvl="1" w:tplc="50DC6C80">
      <w:start w:val="1"/>
      <w:numFmt w:val="bullet"/>
      <w:lvlText w:val="o"/>
      <w:lvlJc w:val="left"/>
      <w:pPr>
        <w:ind w:left="1080" w:hanging="360"/>
      </w:pPr>
      <w:rPr>
        <w:rFonts w:hint="default" w:ascii="Courier New" w:hAnsi="Courier New"/>
      </w:rPr>
    </w:lvl>
    <w:lvl w:ilvl="2" w:tplc="09E26680">
      <w:start w:val="1"/>
      <w:numFmt w:val="bullet"/>
      <w:lvlText w:val=""/>
      <w:lvlJc w:val="left"/>
      <w:pPr>
        <w:ind w:left="1800" w:hanging="360"/>
      </w:pPr>
      <w:rPr>
        <w:rFonts w:hint="default" w:ascii="Wingdings" w:hAnsi="Wingdings"/>
      </w:rPr>
    </w:lvl>
    <w:lvl w:ilvl="3" w:tplc="B008B5FA">
      <w:start w:val="1"/>
      <w:numFmt w:val="bullet"/>
      <w:lvlText w:val=""/>
      <w:lvlJc w:val="left"/>
      <w:pPr>
        <w:ind w:left="2520" w:hanging="360"/>
      </w:pPr>
      <w:rPr>
        <w:rFonts w:hint="default" w:ascii="Symbol" w:hAnsi="Symbol"/>
      </w:rPr>
    </w:lvl>
    <w:lvl w:ilvl="4" w:tplc="A9024CA8">
      <w:start w:val="1"/>
      <w:numFmt w:val="bullet"/>
      <w:lvlText w:val="o"/>
      <w:lvlJc w:val="left"/>
      <w:pPr>
        <w:ind w:left="3240" w:hanging="360"/>
      </w:pPr>
      <w:rPr>
        <w:rFonts w:hint="default" w:ascii="Courier New" w:hAnsi="Courier New"/>
      </w:rPr>
    </w:lvl>
    <w:lvl w:ilvl="5" w:tplc="56BE3F52">
      <w:start w:val="1"/>
      <w:numFmt w:val="bullet"/>
      <w:lvlText w:val=""/>
      <w:lvlJc w:val="left"/>
      <w:pPr>
        <w:ind w:left="3960" w:hanging="360"/>
      </w:pPr>
      <w:rPr>
        <w:rFonts w:hint="default" w:ascii="Wingdings" w:hAnsi="Wingdings"/>
      </w:rPr>
    </w:lvl>
    <w:lvl w:ilvl="6" w:tplc="98C42018">
      <w:start w:val="1"/>
      <w:numFmt w:val="bullet"/>
      <w:lvlText w:val=""/>
      <w:lvlJc w:val="left"/>
      <w:pPr>
        <w:ind w:left="4680" w:hanging="360"/>
      </w:pPr>
      <w:rPr>
        <w:rFonts w:hint="default" w:ascii="Symbol" w:hAnsi="Symbol"/>
      </w:rPr>
    </w:lvl>
    <w:lvl w:ilvl="7" w:tplc="84D0BED0">
      <w:start w:val="1"/>
      <w:numFmt w:val="bullet"/>
      <w:lvlText w:val="o"/>
      <w:lvlJc w:val="left"/>
      <w:pPr>
        <w:ind w:left="5400" w:hanging="360"/>
      </w:pPr>
      <w:rPr>
        <w:rFonts w:hint="default" w:ascii="Courier New" w:hAnsi="Courier New"/>
      </w:rPr>
    </w:lvl>
    <w:lvl w:ilvl="8" w:tplc="CCF8F22C">
      <w:start w:val="1"/>
      <w:numFmt w:val="bullet"/>
      <w:lvlText w:val=""/>
      <w:lvlJc w:val="left"/>
      <w:pPr>
        <w:ind w:left="6120" w:hanging="360"/>
      </w:pPr>
      <w:rPr>
        <w:rFonts w:hint="default" w:ascii="Wingdings" w:hAnsi="Wingdings"/>
      </w:rPr>
    </w:lvl>
  </w:abstractNum>
  <w:abstractNum w:abstractNumId="2" w15:restartNumberingAfterBreak="0">
    <w:nsid w:val="301C5FD8"/>
    <w:multiLevelType w:val="hybridMultilevel"/>
    <w:tmpl w:val="627CB16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31F6EC69"/>
    <w:multiLevelType w:val="hybridMultilevel"/>
    <w:tmpl w:val="FFFFFFFF"/>
    <w:lvl w:ilvl="0" w:tplc="5434CE64">
      <w:start w:val="1"/>
      <w:numFmt w:val="bullet"/>
      <w:lvlText w:val=""/>
      <w:lvlJc w:val="left"/>
      <w:pPr>
        <w:ind w:left="720" w:hanging="360"/>
      </w:pPr>
      <w:rPr>
        <w:rFonts w:hint="default" w:ascii="Symbol" w:hAnsi="Symbol"/>
      </w:rPr>
    </w:lvl>
    <w:lvl w:ilvl="1" w:tplc="57BAFBB2">
      <w:start w:val="1"/>
      <w:numFmt w:val="bullet"/>
      <w:lvlText w:val="o"/>
      <w:lvlJc w:val="left"/>
      <w:pPr>
        <w:ind w:left="1440" w:hanging="360"/>
      </w:pPr>
      <w:rPr>
        <w:rFonts w:hint="default" w:ascii="Courier New" w:hAnsi="Courier New"/>
      </w:rPr>
    </w:lvl>
    <w:lvl w:ilvl="2" w:tplc="640ED554">
      <w:start w:val="1"/>
      <w:numFmt w:val="bullet"/>
      <w:lvlText w:val=""/>
      <w:lvlJc w:val="left"/>
      <w:pPr>
        <w:ind w:left="2160" w:hanging="360"/>
      </w:pPr>
      <w:rPr>
        <w:rFonts w:hint="default" w:ascii="Wingdings" w:hAnsi="Wingdings"/>
      </w:rPr>
    </w:lvl>
    <w:lvl w:ilvl="3" w:tplc="9360571C">
      <w:start w:val="1"/>
      <w:numFmt w:val="bullet"/>
      <w:lvlText w:val=""/>
      <w:lvlJc w:val="left"/>
      <w:pPr>
        <w:ind w:left="2880" w:hanging="360"/>
      </w:pPr>
      <w:rPr>
        <w:rFonts w:hint="default" w:ascii="Symbol" w:hAnsi="Symbol"/>
      </w:rPr>
    </w:lvl>
    <w:lvl w:ilvl="4" w:tplc="24EE343C">
      <w:start w:val="1"/>
      <w:numFmt w:val="bullet"/>
      <w:lvlText w:val="o"/>
      <w:lvlJc w:val="left"/>
      <w:pPr>
        <w:ind w:left="3600" w:hanging="360"/>
      </w:pPr>
      <w:rPr>
        <w:rFonts w:hint="default" w:ascii="Courier New" w:hAnsi="Courier New"/>
      </w:rPr>
    </w:lvl>
    <w:lvl w:ilvl="5" w:tplc="2898DBA6">
      <w:start w:val="1"/>
      <w:numFmt w:val="bullet"/>
      <w:lvlText w:val=""/>
      <w:lvlJc w:val="left"/>
      <w:pPr>
        <w:ind w:left="4320" w:hanging="360"/>
      </w:pPr>
      <w:rPr>
        <w:rFonts w:hint="default" w:ascii="Wingdings" w:hAnsi="Wingdings"/>
      </w:rPr>
    </w:lvl>
    <w:lvl w:ilvl="6" w:tplc="1FAC950E">
      <w:start w:val="1"/>
      <w:numFmt w:val="bullet"/>
      <w:lvlText w:val=""/>
      <w:lvlJc w:val="left"/>
      <w:pPr>
        <w:ind w:left="5040" w:hanging="360"/>
      </w:pPr>
      <w:rPr>
        <w:rFonts w:hint="default" w:ascii="Symbol" w:hAnsi="Symbol"/>
      </w:rPr>
    </w:lvl>
    <w:lvl w:ilvl="7" w:tplc="BC0E0F98">
      <w:start w:val="1"/>
      <w:numFmt w:val="bullet"/>
      <w:lvlText w:val="o"/>
      <w:lvlJc w:val="left"/>
      <w:pPr>
        <w:ind w:left="5760" w:hanging="360"/>
      </w:pPr>
      <w:rPr>
        <w:rFonts w:hint="default" w:ascii="Courier New" w:hAnsi="Courier New"/>
      </w:rPr>
    </w:lvl>
    <w:lvl w:ilvl="8" w:tplc="950A334C">
      <w:start w:val="1"/>
      <w:numFmt w:val="bullet"/>
      <w:lvlText w:val=""/>
      <w:lvlJc w:val="left"/>
      <w:pPr>
        <w:ind w:left="6480" w:hanging="360"/>
      </w:pPr>
      <w:rPr>
        <w:rFonts w:hint="default" w:ascii="Wingdings" w:hAnsi="Wingdings"/>
      </w:rPr>
    </w:lvl>
  </w:abstractNum>
  <w:abstractNum w:abstractNumId="4" w15:restartNumberingAfterBreak="0">
    <w:nsid w:val="42A380BD"/>
    <w:multiLevelType w:val="hybridMultilevel"/>
    <w:tmpl w:val="FFFFFFFF"/>
    <w:lvl w:ilvl="0" w:tplc="82E883EA">
      <w:start w:val="1"/>
      <w:numFmt w:val="bullet"/>
      <w:lvlText w:val=""/>
      <w:lvlJc w:val="left"/>
      <w:pPr>
        <w:ind w:left="720" w:hanging="360"/>
      </w:pPr>
      <w:rPr>
        <w:rFonts w:hint="default" w:ascii="Symbol" w:hAnsi="Symbol"/>
      </w:rPr>
    </w:lvl>
    <w:lvl w:ilvl="1" w:tplc="08FACFB2">
      <w:start w:val="1"/>
      <w:numFmt w:val="bullet"/>
      <w:lvlText w:val="o"/>
      <w:lvlJc w:val="left"/>
      <w:pPr>
        <w:ind w:left="1440" w:hanging="360"/>
      </w:pPr>
      <w:rPr>
        <w:rFonts w:hint="default" w:ascii="Courier New" w:hAnsi="Courier New"/>
      </w:rPr>
    </w:lvl>
    <w:lvl w:ilvl="2" w:tplc="6C682E52">
      <w:start w:val="1"/>
      <w:numFmt w:val="bullet"/>
      <w:lvlText w:val=""/>
      <w:lvlJc w:val="left"/>
      <w:pPr>
        <w:ind w:left="2160" w:hanging="360"/>
      </w:pPr>
      <w:rPr>
        <w:rFonts w:hint="default" w:ascii="Wingdings" w:hAnsi="Wingdings"/>
      </w:rPr>
    </w:lvl>
    <w:lvl w:ilvl="3" w:tplc="62C6C562">
      <w:start w:val="1"/>
      <w:numFmt w:val="bullet"/>
      <w:lvlText w:val=""/>
      <w:lvlJc w:val="left"/>
      <w:pPr>
        <w:ind w:left="2880" w:hanging="360"/>
      </w:pPr>
      <w:rPr>
        <w:rFonts w:hint="default" w:ascii="Symbol" w:hAnsi="Symbol"/>
      </w:rPr>
    </w:lvl>
    <w:lvl w:ilvl="4" w:tplc="C3008234">
      <w:start w:val="1"/>
      <w:numFmt w:val="bullet"/>
      <w:lvlText w:val="o"/>
      <w:lvlJc w:val="left"/>
      <w:pPr>
        <w:ind w:left="3600" w:hanging="360"/>
      </w:pPr>
      <w:rPr>
        <w:rFonts w:hint="default" w:ascii="Courier New" w:hAnsi="Courier New"/>
      </w:rPr>
    </w:lvl>
    <w:lvl w:ilvl="5" w:tplc="63E817A2">
      <w:start w:val="1"/>
      <w:numFmt w:val="bullet"/>
      <w:lvlText w:val=""/>
      <w:lvlJc w:val="left"/>
      <w:pPr>
        <w:ind w:left="4320" w:hanging="360"/>
      </w:pPr>
      <w:rPr>
        <w:rFonts w:hint="default" w:ascii="Wingdings" w:hAnsi="Wingdings"/>
      </w:rPr>
    </w:lvl>
    <w:lvl w:ilvl="6" w:tplc="2B90A3A2">
      <w:start w:val="1"/>
      <w:numFmt w:val="bullet"/>
      <w:lvlText w:val=""/>
      <w:lvlJc w:val="left"/>
      <w:pPr>
        <w:ind w:left="5040" w:hanging="360"/>
      </w:pPr>
      <w:rPr>
        <w:rFonts w:hint="default" w:ascii="Symbol" w:hAnsi="Symbol"/>
      </w:rPr>
    </w:lvl>
    <w:lvl w:ilvl="7" w:tplc="F356C598">
      <w:start w:val="1"/>
      <w:numFmt w:val="bullet"/>
      <w:lvlText w:val="o"/>
      <w:lvlJc w:val="left"/>
      <w:pPr>
        <w:ind w:left="5760" w:hanging="360"/>
      </w:pPr>
      <w:rPr>
        <w:rFonts w:hint="default" w:ascii="Courier New" w:hAnsi="Courier New"/>
      </w:rPr>
    </w:lvl>
    <w:lvl w:ilvl="8" w:tplc="EB26C39C">
      <w:start w:val="1"/>
      <w:numFmt w:val="bullet"/>
      <w:lvlText w:val=""/>
      <w:lvlJc w:val="left"/>
      <w:pPr>
        <w:ind w:left="6480" w:hanging="360"/>
      </w:pPr>
      <w:rPr>
        <w:rFonts w:hint="default" w:ascii="Wingdings" w:hAnsi="Wingdings"/>
      </w:rPr>
    </w:lvl>
  </w:abstractNum>
  <w:abstractNum w:abstractNumId="5" w15:restartNumberingAfterBreak="0">
    <w:nsid w:val="50982AC1"/>
    <w:multiLevelType w:val="hybridMultilevel"/>
    <w:tmpl w:val="F558D99C"/>
    <w:lvl w:ilvl="0" w:tplc="FFFFFFFF">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6" w15:restartNumberingAfterBreak="0">
    <w:nsid w:val="522D8F07"/>
    <w:multiLevelType w:val="hybridMultilevel"/>
    <w:tmpl w:val="FFFFFFFF"/>
    <w:lvl w:ilvl="0" w:tplc="2DAEF8E4">
      <w:start w:val="1"/>
      <w:numFmt w:val="bullet"/>
      <w:lvlText w:val=""/>
      <w:lvlJc w:val="left"/>
      <w:pPr>
        <w:ind w:left="720" w:hanging="360"/>
      </w:pPr>
      <w:rPr>
        <w:rFonts w:hint="default" w:ascii="Symbol" w:hAnsi="Symbol"/>
      </w:rPr>
    </w:lvl>
    <w:lvl w:ilvl="1" w:tplc="E1FC34CE">
      <w:start w:val="1"/>
      <w:numFmt w:val="bullet"/>
      <w:lvlText w:val="o"/>
      <w:lvlJc w:val="left"/>
      <w:pPr>
        <w:ind w:left="1440" w:hanging="360"/>
      </w:pPr>
      <w:rPr>
        <w:rFonts w:hint="default" w:ascii="Courier New" w:hAnsi="Courier New"/>
      </w:rPr>
    </w:lvl>
    <w:lvl w:ilvl="2" w:tplc="1132F03A">
      <w:start w:val="1"/>
      <w:numFmt w:val="bullet"/>
      <w:lvlText w:val=""/>
      <w:lvlJc w:val="left"/>
      <w:pPr>
        <w:ind w:left="2160" w:hanging="360"/>
      </w:pPr>
      <w:rPr>
        <w:rFonts w:hint="default" w:ascii="Wingdings" w:hAnsi="Wingdings"/>
      </w:rPr>
    </w:lvl>
    <w:lvl w:ilvl="3" w:tplc="688C4F5C">
      <w:start w:val="1"/>
      <w:numFmt w:val="bullet"/>
      <w:lvlText w:val=""/>
      <w:lvlJc w:val="left"/>
      <w:pPr>
        <w:ind w:left="2880" w:hanging="360"/>
      </w:pPr>
      <w:rPr>
        <w:rFonts w:hint="default" w:ascii="Symbol" w:hAnsi="Symbol"/>
      </w:rPr>
    </w:lvl>
    <w:lvl w:ilvl="4" w:tplc="D5385F2E">
      <w:start w:val="1"/>
      <w:numFmt w:val="bullet"/>
      <w:lvlText w:val="o"/>
      <w:lvlJc w:val="left"/>
      <w:pPr>
        <w:ind w:left="3600" w:hanging="360"/>
      </w:pPr>
      <w:rPr>
        <w:rFonts w:hint="default" w:ascii="Courier New" w:hAnsi="Courier New"/>
      </w:rPr>
    </w:lvl>
    <w:lvl w:ilvl="5" w:tplc="F21E1E5C">
      <w:start w:val="1"/>
      <w:numFmt w:val="bullet"/>
      <w:lvlText w:val=""/>
      <w:lvlJc w:val="left"/>
      <w:pPr>
        <w:ind w:left="4320" w:hanging="360"/>
      </w:pPr>
      <w:rPr>
        <w:rFonts w:hint="default" w:ascii="Wingdings" w:hAnsi="Wingdings"/>
      </w:rPr>
    </w:lvl>
    <w:lvl w:ilvl="6" w:tplc="F196D094">
      <w:start w:val="1"/>
      <w:numFmt w:val="bullet"/>
      <w:lvlText w:val=""/>
      <w:lvlJc w:val="left"/>
      <w:pPr>
        <w:ind w:left="5040" w:hanging="360"/>
      </w:pPr>
      <w:rPr>
        <w:rFonts w:hint="default" w:ascii="Symbol" w:hAnsi="Symbol"/>
      </w:rPr>
    </w:lvl>
    <w:lvl w:ilvl="7" w:tplc="701C56F4">
      <w:start w:val="1"/>
      <w:numFmt w:val="bullet"/>
      <w:lvlText w:val="o"/>
      <w:lvlJc w:val="left"/>
      <w:pPr>
        <w:ind w:left="5760" w:hanging="360"/>
      </w:pPr>
      <w:rPr>
        <w:rFonts w:hint="default" w:ascii="Courier New" w:hAnsi="Courier New"/>
      </w:rPr>
    </w:lvl>
    <w:lvl w:ilvl="8" w:tplc="3A6460DA">
      <w:start w:val="1"/>
      <w:numFmt w:val="bullet"/>
      <w:lvlText w:val=""/>
      <w:lvlJc w:val="left"/>
      <w:pPr>
        <w:ind w:left="6480" w:hanging="360"/>
      </w:pPr>
      <w:rPr>
        <w:rFonts w:hint="default" w:ascii="Wingdings" w:hAnsi="Wingdings"/>
      </w:rPr>
    </w:lvl>
  </w:abstractNum>
  <w:abstractNum w:abstractNumId="7" w15:restartNumberingAfterBreak="0">
    <w:nsid w:val="725822EF"/>
    <w:multiLevelType w:val="hybridMultilevel"/>
    <w:tmpl w:val="FFFFFFFF"/>
    <w:lvl w:ilvl="0" w:tplc="930CDFC0">
      <w:start w:val="1"/>
      <w:numFmt w:val="bullet"/>
      <w:lvlText w:val=""/>
      <w:lvlJc w:val="left"/>
      <w:pPr>
        <w:ind w:left="720" w:hanging="360"/>
      </w:pPr>
      <w:rPr>
        <w:rFonts w:hint="default" w:ascii="Symbol" w:hAnsi="Symbol"/>
      </w:rPr>
    </w:lvl>
    <w:lvl w:ilvl="1" w:tplc="6EB8192E">
      <w:start w:val="1"/>
      <w:numFmt w:val="bullet"/>
      <w:lvlText w:val="o"/>
      <w:lvlJc w:val="left"/>
      <w:pPr>
        <w:ind w:left="1440" w:hanging="360"/>
      </w:pPr>
      <w:rPr>
        <w:rFonts w:hint="default" w:ascii="Courier New" w:hAnsi="Courier New"/>
      </w:rPr>
    </w:lvl>
    <w:lvl w:ilvl="2" w:tplc="5A7EE914">
      <w:start w:val="1"/>
      <w:numFmt w:val="bullet"/>
      <w:lvlText w:val=""/>
      <w:lvlJc w:val="left"/>
      <w:pPr>
        <w:ind w:left="2160" w:hanging="360"/>
      </w:pPr>
      <w:rPr>
        <w:rFonts w:hint="default" w:ascii="Wingdings" w:hAnsi="Wingdings"/>
      </w:rPr>
    </w:lvl>
    <w:lvl w:ilvl="3" w:tplc="4792F7B0">
      <w:start w:val="1"/>
      <w:numFmt w:val="bullet"/>
      <w:lvlText w:val=""/>
      <w:lvlJc w:val="left"/>
      <w:pPr>
        <w:ind w:left="2880" w:hanging="360"/>
      </w:pPr>
      <w:rPr>
        <w:rFonts w:hint="default" w:ascii="Symbol" w:hAnsi="Symbol"/>
      </w:rPr>
    </w:lvl>
    <w:lvl w:ilvl="4" w:tplc="C7383E60">
      <w:start w:val="1"/>
      <w:numFmt w:val="bullet"/>
      <w:lvlText w:val="o"/>
      <w:lvlJc w:val="left"/>
      <w:pPr>
        <w:ind w:left="3600" w:hanging="360"/>
      </w:pPr>
      <w:rPr>
        <w:rFonts w:hint="default" w:ascii="Courier New" w:hAnsi="Courier New"/>
      </w:rPr>
    </w:lvl>
    <w:lvl w:ilvl="5" w:tplc="4D866ED2">
      <w:start w:val="1"/>
      <w:numFmt w:val="bullet"/>
      <w:lvlText w:val=""/>
      <w:lvlJc w:val="left"/>
      <w:pPr>
        <w:ind w:left="4320" w:hanging="360"/>
      </w:pPr>
      <w:rPr>
        <w:rFonts w:hint="default" w:ascii="Wingdings" w:hAnsi="Wingdings"/>
      </w:rPr>
    </w:lvl>
    <w:lvl w:ilvl="6" w:tplc="E0F49936">
      <w:start w:val="1"/>
      <w:numFmt w:val="bullet"/>
      <w:lvlText w:val=""/>
      <w:lvlJc w:val="left"/>
      <w:pPr>
        <w:ind w:left="5040" w:hanging="360"/>
      </w:pPr>
      <w:rPr>
        <w:rFonts w:hint="default" w:ascii="Symbol" w:hAnsi="Symbol"/>
      </w:rPr>
    </w:lvl>
    <w:lvl w:ilvl="7" w:tplc="55900B06">
      <w:start w:val="1"/>
      <w:numFmt w:val="bullet"/>
      <w:lvlText w:val="o"/>
      <w:lvlJc w:val="left"/>
      <w:pPr>
        <w:ind w:left="5760" w:hanging="360"/>
      </w:pPr>
      <w:rPr>
        <w:rFonts w:hint="default" w:ascii="Courier New" w:hAnsi="Courier New"/>
      </w:rPr>
    </w:lvl>
    <w:lvl w:ilvl="8" w:tplc="34AADBAC">
      <w:start w:val="1"/>
      <w:numFmt w:val="bullet"/>
      <w:lvlText w:val=""/>
      <w:lvlJc w:val="left"/>
      <w:pPr>
        <w:ind w:left="6480" w:hanging="360"/>
      </w:pPr>
      <w:rPr>
        <w:rFonts w:hint="default" w:ascii="Wingdings" w:hAnsi="Wingdings"/>
      </w:rPr>
    </w:lvl>
  </w:abstractNum>
  <w:abstractNum w:abstractNumId="8" w15:restartNumberingAfterBreak="0">
    <w:nsid w:val="7DB5A1B8"/>
    <w:multiLevelType w:val="hybridMultilevel"/>
    <w:tmpl w:val="FFFFFFFF"/>
    <w:lvl w:ilvl="0" w:tplc="38509C6C">
      <w:start w:val="1"/>
      <w:numFmt w:val="bullet"/>
      <w:lvlText w:val=""/>
      <w:lvlJc w:val="left"/>
      <w:pPr>
        <w:ind w:left="1080" w:hanging="360"/>
      </w:pPr>
      <w:rPr>
        <w:rFonts w:hint="default" w:ascii="Symbol" w:hAnsi="Symbol"/>
      </w:rPr>
    </w:lvl>
    <w:lvl w:ilvl="1" w:tplc="834A1028">
      <w:start w:val="1"/>
      <w:numFmt w:val="bullet"/>
      <w:lvlText w:val="o"/>
      <w:lvlJc w:val="left"/>
      <w:pPr>
        <w:ind w:left="1800" w:hanging="360"/>
      </w:pPr>
      <w:rPr>
        <w:rFonts w:hint="default" w:ascii="Courier New" w:hAnsi="Courier New"/>
      </w:rPr>
    </w:lvl>
    <w:lvl w:ilvl="2" w:tplc="0E565EAE">
      <w:start w:val="1"/>
      <w:numFmt w:val="bullet"/>
      <w:lvlText w:val=""/>
      <w:lvlJc w:val="left"/>
      <w:pPr>
        <w:ind w:left="2520" w:hanging="360"/>
      </w:pPr>
      <w:rPr>
        <w:rFonts w:hint="default" w:ascii="Wingdings" w:hAnsi="Wingdings"/>
      </w:rPr>
    </w:lvl>
    <w:lvl w:ilvl="3" w:tplc="94A85E26">
      <w:start w:val="1"/>
      <w:numFmt w:val="bullet"/>
      <w:lvlText w:val=""/>
      <w:lvlJc w:val="left"/>
      <w:pPr>
        <w:ind w:left="3240" w:hanging="360"/>
      </w:pPr>
      <w:rPr>
        <w:rFonts w:hint="default" w:ascii="Symbol" w:hAnsi="Symbol"/>
      </w:rPr>
    </w:lvl>
    <w:lvl w:ilvl="4" w:tplc="33B2A76C">
      <w:start w:val="1"/>
      <w:numFmt w:val="bullet"/>
      <w:lvlText w:val="o"/>
      <w:lvlJc w:val="left"/>
      <w:pPr>
        <w:ind w:left="3960" w:hanging="360"/>
      </w:pPr>
      <w:rPr>
        <w:rFonts w:hint="default" w:ascii="Courier New" w:hAnsi="Courier New"/>
      </w:rPr>
    </w:lvl>
    <w:lvl w:ilvl="5" w:tplc="46EA07F6">
      <w:start w:val="1"/>
      <w:numFmt w:val="bullet"/>
      <w:lvlText w:val=""/>
      <w:lvlJc w:val="left"/>
      <w:pPr>
        <w:ind w:left="4680" w:hanging="360"/>
      </w:pPr>
      <w:rPr>
        <w:rFonts w:hint="default" w:ascii="Wingdings" w:hAnsi="Wingdings"/>
      </w:rPr>
    </w:lvl>
    <w:lvl w:ilvl="6" w:tplc="DD6E4904">
      <w:start w:val="1"/>
      <w:numFmt w:val="bullet"/>
      <w:lvlText w:val=""/>
      <w:lvlJc w:val="left"/>
      <w:pPr>
        <w:ind w:left="5400" w:hanging="360"/>
      </w:pPr>
      <w:rPr>
        <w:rFonts w:hint="default" w:ascii="Symbol" w:hAnsi="Symbol"/>
      </w:rPr>
    </w:lvl>
    <w:lvl w:ilvl="7" w:tplc="8954ED42">
      <w:start w:val="1"/>
      <w:numFmt w:val="bullet"/>
      <w:lvlText w:val="o"/>
      <w:lvlJc w:val="left"/>
      <w:pPr>
        <w:ind w:left="6120" w:hanging="360"/>
      </w:pPr>
      <w:rPr>
        <w:rFonts w:hint="default" w:ascii="Courier New" w:hAnsi="Courier New"/>
      </w:rPr>
    </w:lvl>
    <w:lvl w:ilvl="8" w:tplc="B5B6B9CE">
      <w:start w:val="1"/>
      <w:numFmt w:val="bullet"/>
      <w:lvlText w:val=""/>
      <w:lvlJc w:val="left"/>
      <w:pPr>
        <w:ind w:left="6840" w:hanging="360"/>
      </w:pPr>
      <w:rPr>
        <w:rFonts w:hint="default" w:ascii="Wingdings" w:hAnsi="Wingdings"/>
      </w:rPr>
    </w:lvl>
  </w:abstractNum>
  <w:num w:numId="1" w16cid:durableId="1649087172">
    <w:abstractNumId w:val="3"/>
  </w:num>
  <w:num w:numId="2" w16cid:durableId="295457080">
    <w:abstractNumId w:val="4"/>
  </w:num>
  <w:num w:numId="3" w16cid:durableId="1548450020">
    <w:abstractNumId w:val="6"/>
  </w:num>
  <w:num w:numId="4" w16cid:durableId="1680737599">
    <w:abstractNumId w:val="7"/>
  </w:num>
  <w:num w:numId="5" w16cid:durableId="631207619">
    <w:abstractNumId w:val="0"/>
  </w:num>
  <w:num w:numId="6" w16cid:durableId="907032123">
    <w:abstractNumId w:val="8"/>
  </w:num>
  <w:num w:numId="7" w16cid:durableId="1083645197">
    <w:abstractNumId w:val="2"/>
  </w:num>
  <w:num w:numId="8" w16cid:durableId="1347828367">
    <w:abstractNumId w:val="5"/>
  </w:num>
  <w:num w:numId="9" w16cid:durableId="80107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FBC"/>
    <w:rsid w:val="000003D1"/>
    <w:rsid w:val="0000240B"/>
    <w:rsid w:val="0000413E"/>
    <w:rsid w:val="00004971"/>
    <w:rsid w:val="000061F6"/>
    <w:rsid w:val="00011492"/>
    <w:rsid w:val="00011A8F"/>
    <w:rsid w:val="000167C9"/>
    <w:rsid w:val="0002052B"/>
    <w:rsid w:val="00020A8E"/>
    <w:rsid w:val="00021A2F"/>
    <w:rsid w:val="00031ED2"/>
    <w:rsid w:val="000346F1"/>
    <w:rsid w:val="00034785"/>
    <w:rsid w:val="00036008"/>
    <w:rsid w:val="00040021"/>
    <w:rsid w:val="00040152"/>
    <w:rsid w:val="00041AC4"/>
    <w:rsid w:val="00042CB7"/>
    <w:rsid w:val="00045B05"/>
    <w:rsid w:val="000463B7"/>
    <w:rsid w:val="00046656"/>
    <w:rsid w:val="000533A3"/>
    <w:rsid w:val="000539C6"/>
    <w:rsid w:val="00053C14"/>
    <w:rsid w:val="00056007"/>
    <w:rsid w:val="00060A32"/>
    <w:rsid w:val="00060D86"/>
    <w:rsid w:val="00061228"/>
    <w:rsid w:val="00061CD0"/>
    <w:rsid w:val="000621D8"/>
    <w:rsid w:val="0006330E"/>
    <w:rsid w:val="00064DDB"/>
    <w:rsid w:val="00064EAD"/>
    <w:rsid w:val="00066074"/>
    <w:rsid w:val="00071345"/>
    <w:rsid w:val="00071DFE"/>
    <w:rsid w:val="00072E99"/>
    <w:rsid w:val="00075D3A"/>
    <w:rsid w:val="00077120"/>
    <w:rsid w:val="00077A9F"/>
    <w:rsid w:val="000808BA"/>
    <w:rsid w:val="00080C74"/>
    <w:rsid w:val="0008553A"/>
    <w:rsid w:val="0009002B"/>
    <w:rsid w:val="000930FB"/>
    <w:rsid w:val="00093659"/>
    <w:rsid w:val="00093BFD"/>
    <w:rsid w:val="00094B91"/>
    <w:rsid w:val="000959FC"/>
    <w:rsid w:val="00096596"/>
    <w:rsid w:val="00097DB6"/>
    <w:rsid w:val="000A163C"/>
    <w:rsid w:val="000A341B"/>
    <w:rsid w:val="000A5E4B"/>
    <w:rsid w:val="000B2EDF"/>
    <w:rsid w:val="000B721B"/>
    <w:rsid w:val="000B7A54"/>
    <w:rsid w:val="000C1EEA"/>
    <w:rsid w:val="000C501C"/>
    <w:rsid w:val="000C78EF"/>
    <w:rsid w:val="000D2A44"/>
    <w:rsid w:val="000D2E6D"/>
    <w:rsid w:val="000D40B4"/>
    <w:rsid w:val="000D4D35"/>
    <w:rsid w:val="000D74C6"/>
    <w:rsid w:val="000E39EA"/>
    <w:rsid w:val="000E52CB"/>
    <w:rsid w:val="000E5BE5"/>
    <w:rsid w:val="000E6C95"/>
    <w:rsid w:val="000E72E6"/>
    <w:rsid w:val="000E7F22"/>
    <w:rsid w:val="000F0F6D"/>
    <w:rsid w:val="000F2FCE"/>
    <w:rsid w:val="000F31E9"/>
    <w:rsid w:val="000F36BD"/>
    <w:rsid w:val="000F3FDC"/>
    <w:rsid w:val="000F4D1D"/>
    <w:rsid w:val="001013D2"/>
    <w:rsid w:val="00101CB0"/>
    <w:rsid w:val="00104BE6"/>
    <w:rsid w:val="00105DDF"/>
    <w:rsid w:val="0010794A"/>
    <w:rsid w:val="00110A4D"/>
    <w:rsid w:val="00115E05"/>
    <w:rsid w:val="00117DE2"/>
    <w:rsid w:val="0012028F"/>
    <w:rsid w:val="0012087D"/>
    <w:rsid w:val="00121976"/>
    <w:rsid w:val="00123650"/>
    <w:rsid w:val="00123D7F"/>
    <w:rsid w:val="00125B0B"/>
    <w:rsid w:val="00127D41"/>
    <w:rsid w:val="00132CE9"/>
    <w:rsid w:val="001331DF"/>
    <w:rsid w:val="00133DAA"/>
    <w:rsid w:val="00133E3E"/>
    <w:rsid w:val="0013470E"/>
    <w:rsid w:val="00136631"/>
    <w:rsid w:val="00136F68"/>
    <w:rsid w:val="00141F32"/>
    <w:rsid w:val="00144179"/>
    <w:rsid w:val="00145093"/>
    <w:rsid w:val="0014545D"/>
    <w:rsid w:val="00146F21"/>
    <w:rsid w:val="001471DB"/>
    <w:rsid w:val="00147254"/>
    <w:rsid w:val="001500C8"/>
    <w:rsid w:val="00151764"/>
    <w:rsid w:val="001525C2"/>
    <w:rsid w:val="00153B8B"/>
    <w:rsid w:val="00160685"/>
    <w:rsid w:val="00161B75"/>
    <w:rsid w:val="0016286A"/>
    <w:rsid w:val="00162934"/>
    <w:rsid w:val="00163CF7"/>
    <w:rsid w:val="001666B8"/>
    <w:rsid w:val="001668B7"/>
    <w:rsid w:val="00167B6D"/>
    <w:rsid w:val="001702BB"/>
    <w:rsid w:val="00176169"/>
    <w:rsid w:val="0018211F"/>
    <w:rsid w:val="001824A1"/>
    <w:rsid w:val="0018580D"/>
    <w:rsid w:val="001858A1"/>
    <w:rsid w:val="00186655"/>
    <w:rsid w:val="00186759"/>
    <w:rsid w:val="001914C6"/>
    <w:rsid w:val="0019198E"/>
    <w:rsid w:val="0019395D"/>
    <w:rsid w:val="001939FC"/>
    <w:rsid w:val="001A22FE"/>
    <w:rsid w:val="001A4A0A"/>
    <w:rsid w:val="001A542E"/>
    <w:rsid w:val="001A5555"/>
    <w:rsid w:val="001A6C05"/>
    <w:rsid w:val="001B036E"/>
    <w:rsid w:val="001B2DBC"/>
    <w:rsid w:val="001B35C6"/>
    <w:rsid w:val="001B46C2"/>
    <w:rsid w:val="001B66F7"/>
    <w:rsid w:val="001C0BD0"/>
    <w:rsid w:val="001C20FF"/>
    <w:rsid w:val="001C31CD"/>
    <w:rsid w:val="001C4B69"/>
    <w:rsid w:val="001C6395"/>
    <w:rsid w:val="001C74BB"/>
    <w:rsid w:val="001D062F"/>
    <w:rsid w:val="001D202A"/>
    <w:rsid w:val="001D4C51"/>
    <w:rsid w:val="001D4C7A"/>
    <w:rsid w:val="001D6841"/>
    <w:rsid w:val="001E4368"/>
    <w:rsid w:val="001E6E8A"/>
    <w:rsid w:val="001E70B4"/>
    <w:rsid w:val="001F0CFF"/>
    <w:rsid w:val="001F150E"/>
    <w:rsid w:val="001F17CC"/>
    <w:rsid w:val="001F2F87"/>
    <w:rsid w:val="001F3E60"/>
    <w:rsid w:val="001F4103"/>
    <w:rsid w:val="001F52A1"/>
    <w:rsid w:val="001F6869"/>
    <w:rsid w:val="002002BF"/>
    <w:rsid w:val="002008E3"/>
    <w:rsid w:val="00202A5B"/>
    <w:rsid w:val="002041EE"/>
    <w:rsid w:val="00211BE4"/>
    <w:rsid w:val="00212568"/>
    <w:rsid w:val="00212D25"/>
    <w:rsid w:val="002131AE"/>
    <w:rsid w:val="002180F3"/>
    <w:rsid w:val="0023197A"/>
    <w:rsid w:val="00233C18"/>
    <w:rsid w:val="00234EF9"/>
    <w:rsid w:val="00236465"/>
    <w:rsid w:val="00237AE9"/>
    <w:rsid w:val="00241A85"/>
    <w:rsid w:val="00241DA5"/>
    <w:rsid w:val="002421D7"/>
    <w:rsid w:val="002428FB"/>
    <w:rsid w:val="002433C7"/>
    <w:rsid w:val="00243D16"/>
    <w:rsid w:val="00243F93"/>
    <w:rsid w:val="002444FD"/>
    <w:rsid w:val="0024708A"/>
    <w:rsid w:val="0025071E"/>
    <w:rsid w:val="0025168D"/>
    <w:rsid w:val="00254BC8"/>
    <w:rsid w:val="00254CE9"/>
    <w:rsid w:val="0025599D"/>
    <w:rsid w:val="00264D13"/>
    <w:rsid w:val="00270771"/>
    <w:rsid w:val="002708BE"/>
    <w:rsid w:val="00270DF9"/>
    <w:rsid w:val="0027228E"/>
    <w:rsid w:val="00274B11"/>
    <w:rsid w:val="002762E0"/>
    <w:rsid w:val="00276505"/>
    <w:rsid w:val="002801ED"/>
    <w:rsid w:val="00280B33"/>
    <w:rsid w:val="00280F67"/>
    <w:rsid w:val="00281258"/>
    <w:rsid w:val="00281C82"/>
    <w:rsid w:val="00281CEF"/>
    <w:rsid w:val="00283B88"/>
    <w:rsid w:val="002841E1"/>
    <w:rsid w:val="00285AC1"/>
    <w:rsid w:val="00285C07"/>
    <w:rsid w:val="0028608C"/>
    <w:rsid w:val="00290CFE"/>
    <w:rsid w:val="002911D4"/>
    <w:rsid w:val="0029298A"/>
    <w:rsid w:val="002938EB"/>
    <w:rsid w:val="00294AD5"/>
    <w:rsid w:val="00294EEE"/>
    <w:rsid w:val="002A39EE"/>
    <w:rsid w:val="002A7138"/>
    <w:rsid w:val="002A7263"/>
    <w:rsid w:val="002A7F27"/>
    <w:rsid w:val="002B134F"/>
    <w:rsid w:val="002B1E09"/>
    <w:rsid w:val="002B4055"/>
    <w:rsid w:val="002B41A3"/>
    <w:rsid w:val="002B42E8"/>
    <w:rsid w:val="002B4B3E"/>
    <w:rsid w:val="002B7009"/>
    <w:rsid w:val="002C0AEB"/>
    <w:rsid w:val="002C139C"/>
    <w:rsid w:val="002C2DAB"/>
    <w:rsid w:val="002C63AF"/>
    <w:rsid w:val="002C6A5F"/>
    <w:rsid w:val="002C6B0E"/>
    <w:rsid w:val="002D221E"/>
    <w:rsid w:val="002D5779"/>
    <w:rsid w:val="002D7F6E"/>
    <w:rsid w:val="002E3712"/>
    <w:rsid w:val="002E3ABF"/>
    <w:rsid w:val="002E66B0"/>
    <w:rsid w:val="002E6C8E"/>
    <w:rsid w:val="002E7882"/>
    <w:rsid w:val="002F053B"/>
    <w:rsid w:val="002F17F6"/>
    <w:rsid w:val="002F2AE5"/>
    <w:rsid w:val="002F2FB1"/>
    <w:rsid w:val="002F3BDB"/>
    <w:rsid w:val="002F3F80"/>
    <w:rsid w:val="002F621C"/>
    <w:rsid w:val="003025B0"/>
    <w:rsid w:val="00304B82"/>
    <w:rsid w:val="003105F5"/>
    <w:rsid w:val="0031460B"/>
    <w:rsid w:val="00320FE8"/>
    <w:rsid w:val="003239EC"/>
    <w:rsid w:val="003255E3"/>
    <w:rsid w:val="00325CEA"/>
    <w:rsid w:val="00326562"/>
    <w:rsid w:val="003278BC"/>
    <w:rsid w:val="00327CB6"/>
    <w:rsid w:val="00330060"/>
    <w:rsid w:val="003329E0"/>
    <w:rsid w:val="0033429E"/>
    <w:rsid w:val="00334A0A"/>
    <w:rsid w:val="00334D99"/>
    <w:rsid w:val="00335B71"/>
    <w:rsid w:val="00335EB0"/>
    <w:rsid w:val="003363C0"/>
    <w:rsid w:val="003371F4"/>
    <w:rsid w:val="00341085"/>
    <w:rsid w:val="00341FE9"/>
    <w:rsid w:val="0034226F"/>
    <w:rsid w:val="003463D6"/>
    <w:rsid w:val="0034695D"/>
    <w:rsid w:val="00351539"/>
    <w:rsid w:val="00351611"/>
    <w:rsid w:val="003516D5"/>
    <w:rsid w:val="00351A2D"/>
    <w:rsid w:val="00352736"/>
    <w:rsid w:val="003543B3"/>
    <w:rsid w:val="00354D5D"/>
    <w:rsid w:val="00355B4A"/>
    <w:rsid w:val="00356AB4"/>
    <w:rsid w:val="00356BA7"/>
    <w:rsid w:val="00356D7C"/>
    <w:rsid w:val="003578FE"/>
    <w:rsid w:val="00357B52"/>
    <w:rsid w:val="00357BEC"/>
    <w:rsid w:val="00357EF1"/>
    <w:rsid w:val="00361128"/>
    <w:rsid w:val="00364180"/>
    <w:rsid w:val="003648C9"/>
    <w:rsid w:val="00365032"/>
    <w:rsid w:val="003701ED"/>
    <w:rsid w:val="00381F4D"/>
    <w:rsid w:val="0038441C"/>
    <w:rsid w:val="00385E03"/>
    <w:rsid w:val="00385E78"/>
    <w:rsid w:val="00391211"/>
    <w:rsid w:val="00392AD4"/>
    <w:rsid w:val="00393F61"/>
    <w:rsid w:val="0039578C"/>
    <w:rsid w:val="00396621"/>
    <w:rsid w:val="003977C4"/>
    <w:rsid w:val="003A1127"/>
    <w:rsid w:val="003A2913"/>
    <w:rsid w:val="003A543E"/>
    <w:rsid w:val="003A5893"/>
    <w:rsid w:val="003B1264"/>
    <w:rsid w:val="003B3C69"/>
    <w:rsid w:val="003B4126"/>
    <w:rsid w:val="003B508E"/>
    <w:rsid w:val="003B5CB3"/>
    <w:rsid w:val="003B72E8"/>
    <w:rsid w:val="003C1226"/>
    <w:rsid w:val="003C2668"/>
    <w:rsid w:val="003C562F"/>
    <w:rsid w:val="003C5A01"/>
    <w:rsid w:val="003C699D"/>
    <w:rsid w:val="003C6B10"/>
    <w:rsid w:val="003C6EB2"/>
    <w:rsid w:val="003D0C15"/>
    <w:rsid w:val="003D119F"/>
    <w:rsid w:val="003D39A7"/>
    <w:rsid w:val="003D76D3"/>
    <w:rsid w:val="003D7B5E"/>
    <w:rsid w:val="003E069F"/>
    <w:rsid w:val="003E0CD8"/>
    <w:rsid w:val="003E14D3"/>
    <w:rsid w:val="003E1BA5"/>
    <w:rsid w:val="003E2224"/>
    <w:rsid w:val="003E374E"/>
    <w:rsid w:val="003E37B0"/>
    <w:rsid w:val="003E6C49"/>
    <w:rsid w:val="003E6E9A"/>
    <w:rsid w:val="003F228B"/>
    <w:rsid w:val="003F60F2"/>
    <w:rsid w:val="003F6946"/>
    <w:rsid w:val="003F6D90"/>
    <w:rsid w:val="00400C96"/>
    <w:rsid w:val="004076FB"/>
    <w:rsid w:val="00407B52"/>
    <w:rsid w:val="00407E25"/>
    <w:rsid w:val="0041055A"/>
    <w:rsid w:val="00412B7C"/>
    <w:rsid w:val="00415F6B"/>
    <w:rsid w:val="0041640D"/>
    <w:rsid w:val="00417FAC"/>
    <w:rsid w:val="0042168A"/>
    <w:rsid w:val="004218DC"/>
    <w:rsid w:val="00422F4B"/>
    <w:rsid w:val="0042373A"/>
    <w:rsid w:val="00424198"/>
    <w:rsid w:val="0042459D"/>
    <w:rsid w:val="00426D17"/>
    <w:rsid w:val="004275D7"/>
    <w:rsid w:val="00432100"/>
    <w:rsid w:val="004339BF"/>
    <w:rsid w:val="00434BEC"/>
    <w:rsid w:val="00436B82"/>
    <w:rsid w:val="00437A88"/>
    <w:rsid w:val="00437E4F"/>
    <w:rsid w:val="004407E4"/>
    <w:rsid w:val="00440AEF"/>
    <w:rsid w:val="00440C80"/>
    <w:rsid w:val="0044247C"/>
    <w:rsid w:val="00443776"/>
    <w:rsid w:val="004450B2"/>
    <w:rsid w:val="00445A0F"/>
    <w:rsid w:val="004461A2"/>
    <w:rsid w:val="00451689"/>
    <w:rsid w:val="00451F53"/>
    <w:rsid w:val="00452ABB"/>
    <w:rsid w:val="00452E14"/>
    <w:rsid w:val="00453A9E"/>
    <w:rsid w:val="00454B09"/>
    <w:rsid w:val="00454BF3"/>
    <w:rsid w:val="00455141"/>
    <w:rsid w:val="00455310"/>
    <w:rsid w:val="004676B9"/>
    <w:rsid w:val="004703B5"/>
    <w:rsid w:val="004728D2"/>
    <w:rsid w:val="00473846"/>
    <w:rsid w:val="0047709B"/>
    <w:rsid w:val="00480260"/>
    <w:rsid w:val="004803D4"/>
    <w:rsid w:val="00483742"/>
    <w:rsid w:val="00483977"/>
    <w:rsid w:val="00484B2F"/>
    <w:rsid w:val="004852B2"/>
    <w:rsid w:val="00485517"/>
    <w:rsid w:val="004866A1"/>
    <w:rsid w:val="0048672C"/>
    <w:rsid w:val="00486B4C"/>
    <w:rsid w:val="004966ED"/>
    <w:rsid w:val="004A276D"/>
    <w:rsid w:val="004A3F7C"/>
    <w:rsid w:val="004A4D37"/>
    <w:rsid w:val="004A55EC"/>
    <w:rsid w:val="004A6D34"/>
    <w:rsid w:val="004A78B0"/>
    <w:rsid w:val="004A7A16"/>
    <w:rsid w:val="004B0576"/>
    <w:rsid w:val="004B1390"/>
    <w:rsid w:val="004B52F8"/>
    <w:rsid w:val="004B777E"/>
    <w:rsid w:val="004C179B"/>
    <w:rsid w:val="004C17A9"/>
    <w:rsid w:val="004C253E"/>
    <w:rsid w:val="004C5B15"/>
    <w:rsid w:val="004D18C3"/>
    <w:rsid w:val="004D1EAB"/>
    <w:rsid w:val="004D3DDC"/>
    <w:rsid w:val="004D622F"/>
    <w:rsid w:val="004D6E2A"/>
    <w:rsid w:val="004E1A7A"/>
    <w:rsid w:val="004E48D8"/>
    <w:rsid w:val="004E4C8F"/>
    <w:rsid w:val="004E4D70"/>
    <w:rsid w:val="004E5433"/>
    <w:rsid w:val="004E60A3"/>
    <w:rsid w:val="004E6AAB"/>
    <w:rsid w:val="004F0309"/>
    <w:rsid w:val="004F3A7B"/>
    <w:rsid w:val="004F48A2"/>
    <w:rsid w:val="004F6405"/>
    <w:rsid w:val="004F73A8"/>
    <w:rsid w:val="005029EF"/>
    <w:rsid w:val="0050655A"/>
    <w:rsid w:val="00507E69"/>
    <w:rsid w:val="00510ABD"/>
    <w:rsid w:val="00511BB0"/>
    <w:rsid w:val="005129F5"/>
    <w:rsid w:val="00512D41"/>
    <w:rsid w:val="00512E59"/>
    <w:rsid w:val="00516647"/>
    <w:rsid w:val="005205D4"/>
    <w:rsid w:val="0052176B"/>
    <w:rsid w:val="00522448"/>
    <w:rsid w:val="0052270F"/>
    <w:rsid w:val="00523FBC"/>
    <w:rsid w:val="00526872"/>
    <w:rsid w:val="00526951"/>
    <w:rsid w:val="00526C82"/>
    <w:rsid w:val="005277DC"/>
    <w:rsid w:val="0053038F"/>
    <w:rsid w:val="00533481"/>
    <w:rsid w:val="00535605"/>
    <w:rsid w:val="005358D9"/>
    <w:rsid w:val="00536F52"/>
    <w:rsid w:val="005409D5"/>
    <w:rsid w:val="00541186"/>
    <w:rsid w:val="0054184E"/>
    <w:rsid w:val="0054328E"/>
    <w:rsid w:val="005448CB"/>
    <w:rsid w:val="00550E51"/>
    <w:rsid w:val="005576EB"/>
    <w:rsid w:val="0056071B"/>
    <w:rsid w:val="00561B6E"/>
    <w:rsid w:val="00561D51"/>
    <w:rsid w:val="00563652"/>
    <w:rsid w:val="0056652F"/>
    <w:rsid w:val="00566C26"/>
    <w:rsid w:val="00567904"/>
    <w:rsid w:val="00570B7A"/>
    <w:rsid w:val="00570E5A"/>
    <w:rsid w:val="0057318A"/>
    <w:rsid w:val="00574970"/>
    <w:rsid w:val="00574CDC"/>
    <w:rsid w:val="005756C6"/>
    <w:rsid w:val="005809CD"/>
    <w:rsid w:val="00581F66"/>
    <w:rsid w:val="005871BB"/>
    <w:rsid w:val="0058758E"/>
    <w:rsid w:val="00587E45"/>
    <w:rsid w:val="00591936"/>
    <w:rsid w:val="00593BBA"/>
    <w:rsid w:val="00594413"/>
    <w:rsid w:val="005958ED"/>
    <w:rsid w:val="00595FB5"/>
    <w:rsid w:val="005963A6"/>
    <w:rsid w:val="00596CAB"/>
    <w:rsid w:val="005A061D"/>
    <w:rsid w:val="005A0F0B"/>
    <w:rsid w:val="005A190C"/>
    <w:rsid w:val="005A2796"/>
    <w:rsid w:val="005A2A85"/>
    <w:rsid w:val="005A2CAD"/>
    <w:rsid w:val="005A34E3"/>
    <w:rsid w:val="005A422B"/>
    <w:rsid w:val="005B0ABE"/>
    <w:rsid w:val="005B0CA1"/>
    <w:rsid w:val="005B1479"/>
    <w:rsid w:val="005B3017"/>
    <w:rsid w:val="005B3702"/>
    <w:rsid w:val="005B452F"/>
    <w:rsid w:val="005B776D"/>
    <w:rsid w:val="005B7DD9"/>
    <w:rsid w:val="005C0A7B"/>
    <w:rsid w:val="005C1184"/>
    <w:rsid w:val="005C1930"/>
    <w:rsid w:val="005C56C4"/>
    <w:rsid w:val="005D0B84"/>
    <w:rsid w:val="005D12D5"/>
    <w:rsid w:val="005D3092"/>
    <w:rsid w:val="005D5044"/>
    <w:rsid w:val="005E2613"/>
    <w:rsid w:val="005E70CF"/>
    <w:rsid w:val="005E77B5"/>
    <w:rsid w:val="005E7B02"/>
    <w:rsid w:val="005F1272"/>
    <w:rsid w:val="005F59EF"/>
    <w:rsid w:val="005F6397"/>
    <w:rsid w:val="005F65A7"/>
    <w:rsid w:val="005F70EC"/>
    <w:rsid w:val="00600064"/>
    <w:rsid w:val="00600FB1"/>
    <w:rsid w:val="006029E8"/>
    <w:rsid w:val="00603C2C"/>
    <w:rsid w:val="00605981"/>
    <w:rsid w:val="006060D3"/>
    <w:rsid w:val="00607746"/>
    <w:rsid w:val="006106CB"/>
    <w:rsid w:val="00610BE2"/>
    <w:rsid w:val="00614582"/>
    <w:rsid w:val="0061582B"/>
    <w:rsid w:val="00615FF0"/>
    <w:rsid w:val="006205D9"/>
    <w:rsid w:val="00621884"/>
    <w:rsid w:val="0062204F"/>
    <w:rsid w:val="006238F2"/>
    <w:rsid w:val="00623CF6"/>
    <w:rsid w:val="00635ADB"/>
    <w:rsid w:val="00636FE2"/>
    <w:rsid w:val="00642BF7"/>
    <w:rsid w:val="00643359"/>
    <w:rsid w:val="006455BB"/>
    <w:rsid w:val="0064571F"/>
    <w:rsid w:val="00645745"/>
    <w:rsid w:val="00647161"/>
    <w:rsid w:val="00647A8A"/>
    <w:rsid w:val="00651CF3"/>
    <w:rsid w:val="00653BA0"/>
    <w:rsid w:val="00656743"/>
    <w:rsid w:val="00663C35"/>
    <w:rsid w:val="00664A7A"/>
    <w:rsid w:val="006676B2"/>
    <w:rsid w:val="006678EA"/>
    <w:rsid w:val="006716CA"/>
    <w:rsid w:val="00671AA7"/>
    <w:rsid w:val="00677B1F"/>
    <w:rsid w:val="006807F1"/>
    <w:rsid w:val="00682701"/>
    <w:rsid w:val="00683044"/>
    <w:rsid w:val="0068525D"/>
    <w:rsid w:val="00690697"/>
    <w:rsid w:val="00690D51"/>
    <w:rsid w:val="00691802"/>
    <w:rsid w:val="006926D6"/>
    <w:rsid w:val="006A16D2"/>
    <w:rsid w:val="006A4D8A"/>
    <w:rsid w:val="006B08BC"/>
    <w:rsid w:val="006B0A4F"/>
    <w:rsid w:val="006B1675"/>
    <w:rsid w:val="006B184A"/>
    <w:rsid w:val="006B5276"/>
    <w:rsid w:val="006B633B"/>
    <w:rsid w:val="006C00F8"/>
    <w:rsid w:val="006C54DF"/>
    <w:rsid w:val="006C655F"/>
    <w:rsid w:val="006C6C03"/>
    <w:rsid w:val="006C7377"/>
    <w:rsid w:val="006D1C71"/>
    <w:rsid w:val="006D401C"/>
    <w:rsid w:val="006D47A1"/>
    <w:rsid w:val="006D5E86"/>
    <w:rsid w:val="006E03CB"/>
    <w:rsid w:val="006E22D0"/>
    <w:rsid w:val="006E4507"/>
    <w:rsid w:val="006E58B1"/>
    <w:rsid w:val="006E5E89"/>
    <w:rsid w:val="006E7D38"/>
    <w:rsid w:val="006F149D"/>
    <w:rsid w:val="006F15FE"/>
    <w:rsid w:val="006F60BD"/>
    <w:rsid w:val="006F625F"/>
    <w:rsid w:val="00700818"/>
    <w:rsid w:val="007035E4"/>
    <w:rsid w:val="00703DEE"/>
    <w:rsid w:val="00704DA6"/>
    <w:rsid w:val="007057EE"/>
    <w:rsid w:val="00705985"/>
    <w:rsid w:val="0070675A"/>
    <w:rsid w:val="00707EFA"/>
    <w:rsid w:val="007109E5"/>
    <w:rsid w:val="00710AF6"/>
    <w:rsid w:val="00710CD6"/>
    <w:rsid w:val="00710E8D"/>
    <w:rsid w:val="00712B9A"/>
    <w:rsid w:val="007143F5"/>
    <w:rsid w:val="00714EA4"/>
    <w:rsid w:val="0071547E"/>
    <w:rsid w:val="007163FF"/>
    <w:rsid w:val="007164F8"/>
    <w:rsid w:val="00716B44"/>
    <w:rsid w:val="007212D8"/>
    <w:rsid w:val="007274CC"/>
    <w:rsid w:val="00730D39"/>
    <w:rsid w:val="007342CC"/>
    <w:rsid w:val="007343C8"/>
    <w:rsid w:val="007352D5"/>
    <w:rsid w:val="00735B59"/>
    <w:rsid w:val="00735C90"/>
    <w:rsid w:val="00737FCC"/>
    <w:rsid w:val="00740157"/>
    <w:rsid w:val="007426A0"/>
    <w:rsid w:val="00745FE3"/>
    <w:rsid w:val="00747406"/>
    <w:rsid w:val="0075389A"/>
    <w:rsid w:val="007545D4"/>
    <w:rsid w:val="007553A3"/>
    <w:rsid w:val="007566C0"/>
    <w:rsid w:val="007571CF"/>
    <w:rsid w:val="00757E29"/>
    <w:rsid w:val="00760D56"/>
    <w:rsid w:val="0076161B"/>
    <w:rsid w:val="00763599"/>
    <w:rsid w:val="00772952"/>
    <w:rsid w:val="00772CCF"/>
    <w:rsid w:val="00781C33"/>
    <w:rsid w:val="007875E4"/>
    <w:rsid w:val="007878FB"/>
    <w:rsid w:val="00791FA5"/>
    <w:rsid w:val="007927AC"/>
    <w:rsid w:val="00796948"/>
    <w:rsid w:val="00796BA7"/>
    <w:rsid w:val="007A3104"/>
    <w:rsid w:val="007A4D9F"/>
    <w:rsid w:val="007A56AC"/>
    <w:rsid w:val="007A5E71"/>
    <w:rsid w:val="007A6512"/>
    <w:rsid w:val="007A6BAE"/>
    <w:rsid w:val="007B03EE"/>
    <w:rsid w:val="007B3586"/>
    <w:rsid w:val="007B3807"/>
    <w:rsid w:val="007B63D6"/>
    <w:rsid w:val="007C021E"/>
    <w:rsid w:val="007C1691"/>
    <w:rsid w:val="007C2C0A"/>
    <w:rsid w:val="007C3885"/>
    <w:rsid w:val="007C4A16"/>
    <w:rsid w:val="007C58BD"/>
    <w:rsid w:val="007C7DA8"/>
    <w:rsid w:val="007D3221"/>
    <w:rsid w:val="007D3B49"/>
    <w:rsid w:val="007E1000"/>
    <w:rsid w:val="007E3DF2"/>
    <w:rsid w:val="007E4A8F"/>
    <w:rsid w:val="007F11B1"/>
    <w:rsid w:val="007F649B"/>
    <w:rsid w:val="007F6DE4"/>
    <w:rsid w:val="007F7613"/>
    <w:rsid w:val="007F7AF3"/>
    <w:rsid w:val="008019E0"/>
    <w:rsid w:val="0080423D"/>
    <w:rsid w:val="00804E7F"/>
    <w:rsid w:val="008052CD"/>
    <w:rsid w:val="00812AFD"/>
    <w:rsid w:val="00815E63"/>
    <w:rsid w:val="0081647F"/>
    <w:rsid w:val="00821131"/>
    <w:rsid w:val="00824954"/>
    <w:rsid w:val="00825BEC"/>
    <w:rsid w:val="008272AB"/>
    <w:rsid w:val="008275EE"/>
    <w:rsid w:val="0083178C"/>
    <w:rsid w:val="00832276"/>
    <w:rsid w:val="008333AF"/>
    <w:rsid w:val="00834BFF"/>
    <w:rsid w:val="00834C62"/>
    <w:rsid w:val="008351C9"/>
    <w:rsid w:val="0083561F"/>
    <w:rsid w:val="008363CC"/>
    <w:rsid w:val="00836B60"/>
    <w:rsid w:val="0083731A"/>
    <w:rsid w:val="008378CB"/>
    <w:rsid w:val="008410D8"/>
    <w:rsid w:val="00841195"/>
    <w:rsid w:val="008429C9"/>
    <w:rsid w:val="008430B7"/>
    <w:rsid w:val="00843B2E"/>
    <w:rsid w:val="00843E7D"/>
    <w:rsid w:val="00853D3A"/>
    <w:rsid w:val="00854203"/>
    <w:rsid w:val="00854FEA"/>
    <w:rsid w:val="00857822"/>
    <w:rsid w:val="00860168"/>
    <w:rsid w:val="00861358"/>
    <w:rsid w:val="00864493"/>
    <w:rsid w:val="00870229"/>
    <w:rsid w:val="00871AFE"/>
    <w:rsid w:val="0087269A"/>
    <w:rsid w:val="0087418E"/>
    <w:rsid w:val="0087780C"/>
    <w:rsid w:val="0088108E"/>
    <w:rsid w:val="00881D8E"/>
    <w:rsid w:val="00882527"/>
    <w:rsid w:val="008833EC"/>
    <w:rsid w:val="008835D6"/>
    <w:rsid w:val="00885F23"/>
    <w:rsid w:val="00894B5A"/>
    <w:rsid w:val="00894EF9"/>
    <w:rsid w:val="008A15B9"/>
    <w:rsid w:val="008A3612"/>
    <w:rsid w:val="008A6464"/>
    <w:rsid w:val="008A6791"/>
    <w:rsid w:val="008A73FA"/>
    <w:rsid w:val="008B0BDD"/>
    <w:rsid w:val="008B26C5"/>
    <w:rsid w:val="008B2803"/>
    <w:rsid w:val="008B4CF4"/>
    <w:rsid w:val="008B6659"/>
    <w:rsid w:val="008B69CF"/>
    <w:rsid w:val="008B6C38"/>
    <w:rsid w:val="008B7375"/>
    <w:rsid w:val="008C119B"/>
    <w:rsid w:val="008C1501"/>
    <w:rsid w:val="008C416A"/>
    <w:rsid w:val="008C424A"/>
    <w:rsid w:val="008C62F1"/>
    <w:rsid w:val="008D08C3"/>
    <w:rsid w:val="008D0C8E"/>
    <w:rsid w:val="008D5C4B"/>
    <w:rsid w:val="008D5FF2"/>
    <w:rsid w:val="008E06BE"/>
    <w:rsid w:val="008E0C76"/>
    <w:rsid w:val="008E11AC"/>
    <w:rsid w:val="008E1509"/>
    <w:rsid w:val="008E2FDB"/>
    <w:rsid w:val="008F1F85"/>
    <w:rsid w:val="008F54D2"/>
    <w:rsid w:val="009014F6"/>
    <w:rsid w:val="00901C66"/>
    <w:rsid w:val="00903C33"/>
    <w:rsid w:val="00904FFF"/>
    <w:rsid w:val="00905A52"/>
    <w:rsid w:val="009076BC"/>
    <w:rsid w:val="00907FE8"/>
    <w:rsid w:val="00910978"/>
    <w:rsid w:val="009145D0"/>
    <w:rsid w:val="00914766"/>
    <w:rsid w:val="00914A57"/>
    <w:rsid w:val="00915312"/>
    <w:rsid w:val="009157E2"/>
    <w:rsid w:val="00916C28"/>
    <w:rsid w:val="00920169"/>
    <w:rsid w:val="00920D20"/>
    <w:rsid w:val="00925037"/>
    <w:rsid w:val="00927CBE"/>
    <w:rsid w:val="009307B9"/>
    <w:rsid w:val="0093160C"/>
    <w:rsid w:val="009318F8"/>
    <w:rsid w:val="00932F4B"/>
    <w:rsid w:val="00932FFC"/>
    <w:rsid w:val="0093513C"/>
    <w:rsid w:val="0094084A"/>
    <w:rsid w:val="00941C0C"/>
    <w:rsid w:val="0094353E"/>
    <w:rsid w:val="0094773F"/>
    <w:rsid w:val="00950549"/>
    <w:rsid w:val="00950908"/>
    <w:rsid w:val="00950E55"/>
    <w:rsid w:val="00955B19"/>
    <w:rsid w:val="00956136"/>
    <w:rsid w:val="00957FED"/>
    <w:rsid w:val="00962A08"/>
    <w:rsid w:val="00962CAE"/>
    <w:rsid w:val="00965F1B"/>
    <w:rsid w:val="00967518"/>
    <w:rsid w:val="0097015C"/>
    <w:rsid w:val="00970AE9"/>
    <w:rsid w:val="009729B1"/>
    <w:rsid w:val="00972CE9"/>
    <w:rsid w:val="00973066"/>
    <w:rsid w:val="009731AD"/>
    <w:rsid w:val="0097425E"/>
    <w:rsid w:val="00975C86"/>
    <w:rsid w:val="00975EE1"/>
    <w:rsid w:val="0097682E"/>
    <w:rsid w:val="009821B4"/>
    <w:rsid w:val="00982416"/>
    <w:rsid w:val="00986C7E"/>
    <w:rsid w:val="00986FBC"/>
    <w:rsid w:val="00987D10"/>
    <w:rsid w:val="00990695"/>
    <w:rsid w:val="0099080E"/>
    <w:rsid w:val="00992443"/>
    <w:rsid w:val="00993182"/>
    <w:rsid w:val="00993D4A"/>
    <w:rsid w:val="009944CE"/>
    <w:rsid w:val="009945FD"/>
    <w:rsid w:val="00997014"/>
    <w:rsid w:val="00997ADC"/>
    <w:rsid w:val="009A1238"/>
    <w:rsid w:val="009A2089"/>
    <w:rsid w:val="009A44C3"/>
    <w:rsid w:val="009A4821"/>
    <w:rsid w:val="009A64B2"/>
    <w:rsid w:val="009B2BAF"/>
    <w:rsid w:val="009B353C"/>
    <w:rsid w:val="009B35B8"/>
    <w:rsid w:val="009B39DA"/>
    <w:rsid w:val="009B5E9E"/>
    <w:rsid w:val="009B69A8"/>
    <w:rsid w:val="009B7DC0"/>
    <w:rsid w:val="009C0348"/>
    <w:rsid w:val="009C0A30"/>
    <w:rsid w:val="009C1681"/>
    <w:rsid w:val="009C200F"/>
    <w:rsid w:val="009C28C4"/>
    <w:rsid w:val="009C337D"/>
    <w:rsid w:val="009C4DDC"/>
    <w:rsid w:val="009C6BAE"/>
    <w:rsid w:val="009D22B5"/>
    <w:rsid w:val="009D5516"/>
    <w:rsid w:val="009D5B79"/>
    <w:rsid w:val="009D7B17"/>
    <w:rsid w:val="009E59F6"/>
    <w:rsid w:val="009F0120"/>
    <w:rsid w:val="009F02A1"/>
    <w:rsid w:val="009F0FF2"/>
    <w:rsid w:val="009F15CF"/>
    <w:rsid w:val="009F2A45"/>
    <w:rsid w:val="009F2D6F"/>
    <w:rsid w:val="009F7DD6"/>
    <w:rsid w:val="00A004C7"/>
    <w:rsid w:val="00A01DCA"/>
    <w:rsid w:val="00A047AD"/>
    <w:rsid w:val="00A05C89"/>
    <w:rsid w:val="00A06841"/>
    <w:rsid w:val="00A10CFE"/>
    <w:rsid w:val="00A1105A"/>
    <w:rsid w:val="00A11138"/>
    <w:rsid w:val="00A1209E"/>
    <w:rsid w:val="00A13FDC"/>
    <w:rsid w:val="00A14D33"/>
    <w:rsid w:val="00A15D85"/>
    <w:rsid w:val="00A21C83"/>
    <w:rsid w:val="00A259B1"/>
    <w:rsid w:val="00A26FE1"/>
    <w:rsid w:val="00A336F1"/>
    <w:rsid w:val="00A360C6"/>
    <w:rsid w:val="00A36345"/>
    <w:rsid w:val="00A42188"/>
    <w:rsid w:val="00A4411F"/>
    <w:rsid w:val="00A44C7C"/>
    <w:rsid w:val="00A46706"/>
    <w:rsid w:val="00A50B83"/>
    <w:rsid w:val="00A528ED"/>
    <w:rsid w:val="00A54AFB"/>
    <w:rsid w:val="00A54DAF"/>
    <w:rsid w:val="00A632C4"/>
    <w:rsid w:val="00A63534"/>
    <w:rsid w:val="00A635C5"/>
    <w:rsid w:val="00A638F3"/>
    <w:rsid w:val="00A63950"/>
    <w:rsid w:val="00A709DA"/>
    <w:rsid w:val="00A70EC8"/>
    <w:rsid w:val="00A71133"/>
    <w:rsid w:val="00A73569"/>
    <w:rsid w:val="00A758E5"/>
    <w:rsid w:val="00A75F0E"/>
    <w:rsid w:val="00A7615F"/>
    <w:rsid w:val="00A77653"/>
    <w:rsid w:val="00A802A6"/>
    <w:rsid w:val="00A8228F"/>
    <w:rsid w:val="00A8232B"/>
    <w:rsid w:val="00A828DF"/>
    <w:rsid w:val="00A84281"/>
    <w:rsid w:val="00A85D1C"/>
    <w:rsid w:val="00A9034B"/>
    <w:rsid w:val="00A90568"/>
    <w:rsid w:val="00A913C6"/>
    <w:rsid w:val="00A94680"/>
    <w:rsid w:val="00A961B6"/>
    <w:rsid w:val="00A97A6F"/>
    <w:rsid w:val="00AA03E7"/>
    <w:rsid w:val="00AA2068"/>
    <w:rsid w:val="00AA411B"/>
    <w:rsid w:val="00AA4B06"/>
    <w:rsid w:val="00AB44A4"/>
    <w:rsid w:val="00AC16CA"/>
    <w:rsid w:val="00AC3D1B"/>
    <w:rsid w:val="00AD0C13"/>
    <w:rsid w:val="00AD1813"/>
    <w:rsid w:val="00AD1898"/>
    <w:rsid w:val="00AD1D6B"/>
    <w:rsid w:val="00AD42AC"/>
    <w:rsid w:val="00AD61D6"/>
    <w:rsid w:val="00AD708F"/>
    <w:rsid w:val="00AD7C3B"/>
    <w:rsid w:val="00AE227D"/>
    <w:rsid w:val="00AE3A72"/>
    <w:rsid w:val="00AE3D4B"/>
    <w:rsid w:val="00AE4672"/>
    <w:rsid w:val="00AE66F3"/>
    <w:rsid w:val="00AE6A48"/>
    <w:rsid w:val="00AF0E2A"/>
    <w:rsid w:val="00AF104F"/>
    <w:rsid w:val="00AF27D3"/>
    <w:rsid w:val="00AF4CB3"/>
    <w:rsid w:val="00AF5DEA"/>
    <w:rsid w:val="00AF6613"/>
    <w:rsid w:val="00B04D3D"/>
    <w:rsid w:val="00B06A15"/>
    <w:rsid w:val="00B06C23"/>
    <w:rsid w:val="00B06F3C"/>
    <w:rsid w:val="00B11B3B"/>
    <w:rsid w:val="00B13ACB"/>
    <w:rsid w:val="00B1598D"/>
    <w:rsid w:val="00B177BD"/>
    <w:rsid w:val="00B17980"/>
    <w:rsid w:val="00B23530"/>
    <w:rsid w:val="00B27C3F"/>
    <w:rsid w:val="00B3265E"/>
    <w:rsid w:val="00B33AF6"/>
    <w:rsid w:val="00B342C5"/>
    <w:rsid w:val="00B35031"/>
    <w:rsid w:val="00B37571"/>
    <w:rsid w:val="00B37BC5"/>
    <w:rsid w:val="00B4262F"/>
    <w:rsid w:val="00B43A39"/>
    <w:rsid w:val="00B448AD"/>
    <w:rsid w:val="00B455EF"/>
    <w:rsid w:val="00B50D78"/>
    <w:rsid w:val="00B52FD5"/>
    <w:rsid w:val="00B54760"/>
    <w:rsid w:val="00B55586"/>
    <w:rsid w:val="00B56D0B"/>
    <w:rsid w:val="00B57C51"/>
    <w:rsid w:val="00B61333"/>
    <w:rsid w:val="00B621D2"/>
    <w:rsid w:val="00B63772"/>
    <w:rsid w:val="00B63FFA"/>
    <w:rsid w:val="00B644A4"/>
    <w:rsid w:val="00B666B9"/>
    <w:rsid w:val="00B7215E"/>
    <w:rsid w:val="00B774D7"/>
    <w:rsid w:val="00B77505"/>
    <w:rsid w:val="00B8047D"/>
    <w:rsid w:val="00B8384F"/>
    <w:rsid w:val="00B83B2F"/>
    <w:rsid w:val="00B842E1"/>
    <w:rsid w:val="00B843D8"/>
    <w:rsid w:val="00B844BA"/>
    <w:rsid w:val="00B84860"/>
    <w:rsid w:val="00B84F18"/>
    <w:rsid w:val="00B8530B"/>
    <w:rsid w:val="00B90EC7"/>
    <w:rsid w:val="00B92BE6"/>
    <w:rsid w:val="00BA08D6"/>
    <w:rsid w:val="00BA0C24"/>
    <w:rsid w:val="00BA127B"/>
    <w:rsid w:val="00BA1824"/>
    <w:rsid w:val="00BA4003"/>
    <w:rsid w:val="00BA5014"/>
    <w:rsid w:val="00BA7A0D"/>
    <w:rsid w:val="00BA7A7C"/>
    <w:rsid w:val="00BB14FA"/>
    <w:rsid w:val="00BB18A1"/>
    <w:rsid w:val="00BB197D"/>
    <w:rsid w:val="00BB1D93"/>
    <w:rsid w:val="00BB206D"/>
    <w:rsid w:val="00BB4372"/>
    <w:rsid w:val="00BB4C68"/>
    <w:rsid w:val="00BB546A"/>
    <w:rsid w:val="00BB5663"/>
    <w:rsid w:val="00BB57B8"/>
    <w:rsid w:val="00BB742D"/>
    <w:rsid w:val="00BC069B"/>
    <w:rsid w:val="00BC1C30"/>
    <w:rsid w:val="00BC2BF0"/>
    <w:rsid w:val="00BC4122"/>
    <w:rsid w:val="00BC4BF2"/>
    <w:rsid w:val="00BC5645"/>
    <w:rsid w:val="00BD313E"/>
    <w:rsid w:val="00BD6ED6"/>
    <w:rsid w:val="00BD70E9"/>
    <w:rsid w:val="00BD77F7"/>
    <w:rsid w:val="00BE01F2"/>
    <w:rsid w:val="00BE0D04"/>
    <w:rsid w:val="00BE10CC"/>
    <w:rsid w:val="00BE32BB"/>
    <w:rsid w:val="00BE3762"/>
    <w:rsid w:val="00BE49D8"/>
    <w:rsid w:val="00BF39E5"/>
    <w:rsid w:val="00BF61B4"/>
    <w:rsid w:val="00BF6688"/>
    <w:rsid w:val="00C0019D"/>
    <w:rsid w:val="00C0072B"/>
    <w:rsid w:val="00C016DE"/>
    <w:rsid w:val="00C026FF"/>
    <w:rsid w:val="00C02DD3"/>
    <w:rsid w:val="00C03CDB"/>
    <w:rsid w:val="00C03E82"/>
    <w:rsid w:val="00C06083"/>
    <w:rsid w:val="00C071F7"/>
    <w:rsid w:val="00C12B48"/>
    <w:rsid w:val="00C133CF"/>
    <w:rsid w:val="00C140CD"/>
    <w:rsid w:val="00C214B8"/>
    <w:rsid w:val="00C21858"/>
    <w:rsid w:val="00C2400C"/>
    <w:rsid w:val="00C24083"/>
    <w:rsid w:val="00C277ED"/>
    <w:rsid w:val="00C317FD"/>
    <w:rsid w:val="00C3295F"/>
    <w:rsid w:val="00C34742"/>
    <w:rsid w:val="00C3524D"/>
    <w:rsid w:val="00C352DA"/>
    <w:rsid w:val="00C40CB5"/>
    <w:rsid w:val="00C4114B"/>
    <w:rsid w:val="00C4382C"/>
    <w:rsid w:val="00C4463A"/>
    <w:rsid w:val="00C537D6"/>
    <w:rsid w:val="00C56399"/>
    <w:rsid w:val="00C56F8C"/>
    <w:rsid w:val="00C63661"/>
    <w:rsid w:val="00C63EE0"/>
    <w:rsid w:val="00C65B0E"/>
    <w:rsid w:val="00C65BAD"/>
    <w:rsid w:val="00C65C30"/>
    <w:rsid w:val="00C66EFD"/>
    <w:rsid w:val="00C71393"/>
    <w:rsid w:val="00C75209"/>
    <w:rsid w:val="00C75E46"/>
    <w:rsid w:val="00C77970"/>
    <w:rsid w:val="00C806D7"/>
    <w:rsid w:val="00C81551"/>
    <w:rsid w:val="00C82171"/>
    <w:rsid w:val="00C83C83"/>
    <w:rsid w:val="00C8412B"/>
    <w:rsid w:val="00C844BB"/>
    <w:rsid w:val="00C92E64"/>
    <w:rsid w:val="00C94E21"/>
    <w:rsid w:val="00C96690"/>
    <w:rsid w:val="00CA0EB2"/>
    <w:rsid w:val="00CA19F7"/>
    <w:rsid w:val="00CA3257"/>
    <w:rsid w:val="00CA3613"/>
    <w:rsid w:val="00CA3AD9"/>
    <w:rsid w:val="00CA4DF2"/>
    <w:rsid w:val="00CA54E4"/>
    <w:rsid w:val="00CA72E0"/>
    <w:rsid w:val="00CB2299"/>
    <w:rsid w:val="00CB2C84"/>
    <w:rsid w:val="00CB3B27"/>
    <w:rsid w:val="00CB596F"/>
    <w:rsid w:val="00CB597F"/>
    <w:rsid w:val="00CB76BE"/>
    <w:rsid w:val="00CB7CD2"/>
    <w:rsid w:val="00CC03D2"/>
    <w:rsid w:val="00CC0D75"/>
    <w:rsid w:val="00CC1666"/>
    <w:rsid w:val="00CC1937"/>
    <w:rsid w:val="00CC3FF1"/>
    <w:rsid w:val="00CD3764"/>
    <w:rsid w:val="00CE1E52"/>
    <w:rsid w:val="00CE4913"/>
    <w:rsid w:val="00CE5697"/>
    <w:rsid w:val="00CE73B7"/>
    <w:rsid w:val="00CF3850"/>
    <w:rsid w:val="00CF72F4"/>
    <w:rsid w:val="00D004BF"/>
    <w:rsid w:val="00D01437"/>
    <w:rsid w:val="00D016C6"/>
    <w:rsid w:val="00D03EE9"/>
    <w:rsid w:val="00D04DF6"/>
    <w:rsid w:val="00D0549F"/>
    <w:rsid w:val="00D05D34"/>
    <w:rsid w:val="00D12D75"/>
    <w:rsid w:val="00D12FC3"/>
    <w:rsid w:val="00D14D70"/>
    <w:rsid w:val="00D1732F"/>
    <w:rsid w:val="00D20A0D"/>
    <w:rsid w:val="00D20F23"/>
    <w:rsid w:val="00D23981"/>
    <w:rsid w:val="00D24E60"/>
    <w:rsid w:val="00D27A50"/>
    <w:rsid w:val="00D343F2"/>
    <w:rsid w:val="00D3479E"/>
    <w:rsid w:val="00D40063"/>
    <w:rsid w:val="00D404AB"/>
    <w:rsid w:val="00D435DE"/>
    <w:rsid w:val="00D44BC2"/>
    <w:rsid w:val="00D44C2E"/>
    <w:rsid w:val="00D455B2"/>
    <w:rsid w:val="00D45B58"/>
    <w:rsid w:val="00D46B32"/>
    <w:rsid w:val="00D47A17"/>
    <w:rsid w:val="00D50745"/>
    <w:rsid w:val="00D51EC0"/>
    <w:rsid w:val="00D52245"/>
    <w:rsid w:val="00D52593"/>
    <w:rsid w:val="00D52ADE"/>
    <w:rsid w:val="00D55107"/>
    <w:rsid w:val="00D61395"/>
    <w:rsid w:val="00D61741"/>
    <w:rsid w:val="00D63EBA"/>
    <w:rsid w:val="00D65BA1"/>
    <w:rsid w:val="00D660DC"/>
    <w:rsid w:val="00D667D9"/>
    <w:rsid w:val="00D700B6"/>
    <w:rsid w:val="00D708AB"/>
    <w:rsid w:val="00D71CC6"/>
    <w:rsid w:val="00D72353"/>
    <w:rsid w:val="00D72844"/>
    <w:rsid w:val="00D72991"/>
    <w:rsid w:val="00D7316A"/>
    <w:rsid w:val="00D747E1"/>
    <w:rsid w:val="00D75DC4"/>
    <w:rsid w:val="00D77E50"/>
    <w:rsid w:val="00D77E87"/>
    <w:rsid w:val="00D81338"/>
    <w:rsid w:val="00D83874"/>
    <w:rsid w:val="00D8533E"/>
    <w:rsid w:val="00D945A2"/>
    <w:rsid w:val="00D94E0A"/>
    <w:rsid w:val="00DA1988"/>
    <w:rsid w:val="00DA319B"/>
    <w:rsid w:val="00DA3201"/>
    <w:rsid w:val="00DA42B9"/>
    <w:rsid w:val="00DB0929"/>
    <w:rsid w:val="00DB2C28"/>
    <w:rsid w:val="00DB3AE1"/>
    <w:rsid w:val="00DB44ED"/>
    <w:rsid w:val="00DB5FB9"/>
    <w:rsid w:val="00DC0CFC"/>
    <w:rsid w:val="00DC4016"/>
    <w:rsid w:val="00DC48B0"/>
    <w:rsid w:val="00DC5D53"/>
    <w:rsid w:val="00DC699B"/>
    <w:rsid w:val="00DD12CD"/>
    <w:rsid w:val="00DD155C"/>
    <w:rsid w:val="00DD7037"/>
    <w:rsid w:val="00DD7835"/>
    <w:rsid w:val="00DE057F"/>
    <w:rsid w:val="00DE1EE2"/>
    <w:rsid w:val="00DE25EA"/>
    <w:rsid w:val="00DE321F"/>
    <w:rsid w:val="00DE4CF5"/>
    <w:rsid w:val="00DE4D3B"/>
    <w:rsid w:val="00DE6E4C"/>
    <w:rsid w:val="00DE7A40"/>
    <w:rsid w:val="00DF0197"/>
    <w:rsid w:val="00DF1200"/>
    <w:rsid w:val="00DF12BB"/>
    <w:rsid w:val="00DF21BE"/>
    <w:rsid w:val="00DF3DA2"/>
    <w:rsid w:val="00DF48EE"/>
    <w:rsid w:val="00DF5287"/>
    <w:rsid w:val="00DF6040"/>
    <w:rsid w:val="00E00BE1"/>
    <w:rsid w:val="00E04C46"/>
    <w:rsid w:val="00E0554F"/>
    <w:rsid w:val="00E05DEA"/>
    <w:rsid w:val="00E076D8"/>
    <w:rsid w:val="00E10E33"/>
    <w:rsid w:val="00E12482"/>
    <w:rsid w:val="00E14008"/>
    <w:rsid w:val="00E1517D"/>
    <w:rsid w:val="00E16DBA"/>
    <w:rsid w:val="00E16E69"/>
    <w:rsid w:val="00E20764"/>
    <w:rsid w:val="00E223F8"/>
    <w:rsid w:val="00E23090"/>
    <w:rsid w:val="00E23C04"/>
    <w:rsid w:val="00E246C7"/>
    <w:rsid w:val="00E2618F"/>
    <w:rsid w:val="00E2768E"/>
    <w:rsid w:val="00E30C62"/>
    <w:rsid w:val="00E35D41"/>
    <w:rsid w:val="00E364CF"/>
    <w:rsid w:val="00E36F7B"/>
    <w:rsid w:val="00E42BE3"/>
    <w:rsid w:val="00E43AEC"/>
    <w:rsid w:val="00E44C0B"/>
    <w:rsid w:val="00E622AD"/>
    <w:rsid w:val="00E62E50"/>
    <w:rsid w:val="00E66CBC"/>
    <w:rsid w:val="00E70CDE"/>
    <w:rsid w:val="00E71A10"/>
    <w:rsid w:val="00E71AAB"/>
    <w:rsid w:val="00E72E4C"/>
    <w:rsid w:val="00E74E5D"/>
    <w:rsid w:val="00E76C65"/>
    <w:rsid w:val="00E76F7E"/>
    <w:rsid w:val="00E77596"/>
    <w:rsid w:val="00E803B3"/>
    <w:rsid w:val="00E8319A"/>
    <w:rsid w:val="00E87E1E"/>
    <w:rsid w:val="00E90561"/>
    <w:rsid w:val="00E91460"/>
    <w:rsid w:val="00E92FE7"/>
    <w:rsid w:val="00E94277"/>
    <w:rsid w:val="00E95D7F"/>
    <w:rsid w:val="00E960F4"/>
    <w:rsid w:val="00E968E1"/>
    <w:rsid w:val="00E97B3E"/>
    <w:rsid w:val="00EA25DF"/>
    <w:rsid w:val="00EA44D1"/>
    <w:rsid w:val="00EA4D16"/>
    <w:rsid w:val="00EA55AA"/>
    <w:rsid w:val="00EB287B"/>
    <w:rsid w:val="00EB377E"/>
    <w:rsid w:val="00EB3C68"/>
    <w:rsid w:val="00EB50E0"/>
    <w:rsid w:val="00EB63B6"/>
    <w:rsid w:val="00EC00DA"/>
    <w:rsid w:val="00EC1B02"/>
    <w:rsid w:val="00EC542C"/>
    <w:rsid w:val="00EC5431"/>
    <w:rsid w:val="00EC599D"/>
    <w:rsid w:val="00EC7D03"/>
    <w:rsid w:val="00ED052F"/>
    <w:rsid w:val="00ED0C2E"/>
    <w:rsid w:val="00ED23C5"/>
    <w:rsid w:val="00ED2A26"/>
    <w:rsid w:val="00ED336E"/>
    <w:rsid w:val="00ED3C1D"/>
    <w:rsid w:val="00ED6382"/>
    <w:rsid w:val="00EE0E6E"/>
    <w:rsid w:val="00EE3697"/>
    <w:rsid w:val="00EE3E63"/>
    <w:rsid w:val="00EE4BDC"/>
    <w:rsid w:val="00EE53BA"/>
    <w:rsid w:val="00EE58C2"/>
    <w:rsid w:val="00EE6A74"/>
    <w:rsid w:val="00EE7240"/>
    <w:rsid w:val="00EF39F8"/>
    <w:rsid w:val="00EF3C11"/>
    <w:rsid w:val="00EF3FE4"/>
    <w:rsid w:val="00EF435E"/>
    <w:rsid w:val="00EF4A1B"/>
    <w:rsid w:val="00EF566D"/>
    <w:rsid w:val="00EF73FC"/>
    <w:rsid w:val="00EF7684"/>
    <w:rsid w:val="00F01C93"/>
    <w:rsid w:val="00F02C49"/>
    <w:rsid w:val="00F03A07"/>
    <w:rsid w:val="00F053D0"/>
    <w:rsid w:val="00F07AA1"/>
    <w:rsid w:val="00F12882"/>
    <w:rsid w:val="00F12A56"/>
    <w:rsid w:val="00F138DB"/>
    <w:rsid w:val="00F16858"/>
    <w:rsid w:val="00F171C0"/>
    <w:rsid w:val="00F238E9"/>
    <w:rsid w:val="00F23A64"/>
    <w:rsid w:val="00F310B0"/>
    <w:rsid w:val="00F36468"/>
    <w:rsid w:val="00F37D6C"/>
    <w:rsid w:val="00F4092E"/>
    <w:rsid w:val="00F40B02"/>
    <w:rsid w:val="00F40D80"/>
    <w:rsid w:val="00F4172B"/>
    <w:rsid w:val="00F450EB"/>
    <w:rsid w:val="00F45412"/>
    <w:rsid w:val="00F454BF"/>
    <w:rsid w:val="00F47597"/>
    <w:rsid w:val="00F47C22"/>
    <w:rsid w:val="00F47D85"/>
    <w:rsid w:val="00F4A646"/>
    <w:rsid w:val="00F506B6"/>
    <w:rsid w:val="00F5120C"/>
    <w:rsid w:val="00F514C6"/>
    <w:rsid w:val="00F51F23"/>
    <w:rsid w:val="00F525EE"/>
    <w:rsid w:val="00F54852"/>
    <w:rsid w:val="00F56975"/>
    <w:rsid w:val="00F57CED"/>
    <w:rsid w:val="00F63FAB"/>
    <w:rsid w:val="00F64930"/>
    <w:rsid w:val="00F65B09"/>
    <w:rsid w:val="00F67A5E"/>
    <w:rsid w:val="00F67EFE"/>
    <w:rsid w:val="00F70F2F"/>
    <w:rsid w:val="00F710C8"/>
    <w:rsid w:val="00F71AF0"/>
    <w:rsid w:val="00F71C32"/>
    <w:rsid w:val="00F71D30"/>
    <w:rsid w:val="00F724BA"/>
    <w:rsid w:val="00F725F7"/>
    <w:rsid w:val="00F727E1"/>
    <w:rsid w:val="00F73E51"/>
    <w:rsid w:val="00F74FDA"/>
    <w:rsid w:val="00F76611"/>
    <w:rsid w:val="00F818FC"/>
    <w:rsid w:val="00F81F19"/>
    <w:rsid w:val="00F83C72"/>
    <w:rsid w:val="00F83CF0"/>
    <w:rsid w:val="00F8595F"/>
    <w:rsid w:val="00F902C6"/>
    <w:rsid w:val="00F91D36"/>
    <w:rsid w:val="00F93270"/>
    <w:rsid w:val="00F93542"/>
    <w:rsid w:val="00F93672"/>
    <w:rsid w:val="00F94E20"/>
    <w:rsid w:val="00F9584A"/>
    <w:rsid w:val="00F96E1E"/>
    <w:rsid w:val="00FA0A7F"/>
    <w:rsid w:val="00FA16FD"/>
    <w:rsid w:val="00FA201C"/>
    <w:rsid w:val="00FA2956"/>
    <w:rsid w:val="00FA2C8B"/>
    <w:rsid w:val="00FA36FC"/>
    <w:rsid w:val="00FA3D46"/>
    <w:rsid w:val="00FA69C8"/>
    <w:rsid w:val="00FA71C6"/>
    <w:rsid w:val="00FA7D18"/>
    <w:rsid w:val="00FB03C2"/>
    <w:rsid w:val="00FB107A"/>
    <w:rsid w:val="00FB15D7"/>
    <w:rsid w:val="00FB2986"/>
    <w:rsid w:val="00FB3BDC"/>
    <w:rsid w:val="00FB6983"/>
    <w:rsid w:val="00FB6BE7"/>
    <w:rsid w:val="00FC0A9A"/>
    <w:rsid w:val="00FC118B"/>
    <w:rsid w:val="00FC210A"/>
    <w:rsid w:val="00FC3740"/>
    <w:rsid w:val="00FD019A"/>
    <w:rsid w:val="00FD0AA9"/>
    <w:rsid w:val="00FD45ED"/>
    <w:rsid w:val="00FD47D5"/>
    <w:rsid w:val="00FE1511"/>
    <w:rsid w:val="00FE21FF"/>
    <w:rsid w:val="00FE60ED"/>
    <w:rsid w:val="00FE6A39"/>
    <w:rsid w:val="00FE9363"/>
    <w:rsid w:val="00FF11D5"/>
    <w:rsid w:val="00FF13F6"/>
    <w:rsid w:val="00FF1C71"/>
    <w:rsid w:val="00FF31CC"/>
    <w:rsid w:val="00FF6707"/>
    <w:rsid w:val="00FF767B"/>
    <w:rsid w:val="0134BB0A"/>
    <w:rsid w:val="015B25D3"/>
    <w:rsid w:val="0197F9A2"/>
    <w:rsid w:val="01A64DC4"/>
    <w:rsid w:val="022787BE"/>
    <w:rsid w:val="023F3F3E"/>
    <w:rsid w:val="0342C52A"/>
    <w:rsid w:val="03600271"/>
    <w:rsid w:val="03DEE3E5"/>
    <w:rsid w:val="050167DF"/>
    <w:rsid w:val="05250945"/>
    <w:rsid w:val="053C8ADD"/>
    <w:rsid w:val="05D837E2"/>
    <w:rsid w:val="06545B74"/>
    <w:rsid w:val="084FADA8"/>
    <w:rsid w:val="0964F231"/>
    <w:rsid w:val="0A6138F6"/>
    <w:rsid w:val="0A782AFE"/>
    <w:rsid w:val="0A8A69D9"/>
    <w:rsid w:val="0B594273"/>
    <w:rsid w:val="0BDF2ACC"/>
    <w:rsid w:val="0C1AAE32"/>
    <w:rsid w:val="0C999624"/>
    <w:rsid w:val="0CBD3C53"/>
    <w:rsid w:val="0E765DAF"/>
    <w:rsid w:val="0EAD99B7"/>
    <w:rsid w:val="0F70AD98"/>
    <w:rsid w:val="1053517F"/>
    <w:rsid w:val="10783B19"/>
    <w:rsid w:val="1090B839"/>
    <w:rsid w:val="11BB35C7"/>
    <w:rsid w:val="12165516"/>
    <w:rsid w:val="121A4044"/>
    <w:rsid w:val="121B9043"/>
    <w:rsid w:val="124840D4"/>
    <w:rsid w:val="134730BA"/>
    <w:rsid w:val="1360634C"/>
    <w:rsid w:val="138008EC"/>
    <w:rsid w:val="13815984"/>
    <w:rsid w:val="1384CC2A"/>
    <w:rsid w:val="13E48C71"/>
    <w:rsid w:val="13FEA5DC"/>
    <w:rsid w:val="15227473"/>
    <w:rsid w:val="153EF7D6"/>
    <w:rsid w:val="155176C5"/>
    <w:rsid w:val="157927E1"/>
    <w:rsid w:val="166536E8"/>
    <w:rsid w:val="16A50F6F"/>
    <w:rsid w:val="171919AA"/>
    <w:rsid w:val="17589292"/>
    <w:rsid w:val="17B4CEDA"/>
    <w:rsid w:val="17C928AE"/>
    <w:rsid w:val="17F91C47"/>
    <w:rsid w:val="182BFB4C"/>
    <w:rsid w:val="184B6018"/>
    <w:rsid w:val="187E07C1"/>
    <w:rsid w:val="187F77ED"/>
    <w:rsid w:val="1930A08A"/>
    <w:rsid w:val="199BD2FB"/>
    <w:rsid w:val="19C9AD24"/>
    <w:rsid w:val="1B6F8F73"/>
    <w:rsid w:val="1BB37C8A"/>
    <w:rsid w:val="1BB51AFB"/>
    <w:rsid w:val="1BCE2F62"/>
    <w:rsid w:val="1BF80AF3"/>
    <w:rsid w:val="1C1A8B11"/>
    <w:rsid w:val="1C91BA0F"/>
    <w:rsid w:val="1D197837"/>
    <w:rsid w:val="1D5C5C84"/>
    <w:rsid w:val="1DA01DF1"/>
    <w:rsid w:val="1DB9CD69"/>
    <w:rsid w:val="1ED14F3E"/>
    <w:rsid w:val="2008C437"/>
    <w:rsid w:val="20229915"/>
    <w:rsid w:val="20E3E69F"/>
    <w:rsid w:val="211BB631"/>
    <w:rsid w:val="21248FBC"/>
    <w:rsid w:val="21DC36BD"/>
    <w:rsid w:val="229D64BC"/>
    <w:rsid w:val="22BED458"/>
    <w:rsid w:val="24124F5C"/>
    <w:rsid w:val="24434359"/>
    <w:rsid w:val="2448001B"/>
    <w:rsid w:val="252E3431"/>
    <w:rsid w:val="2591874E"/>
    <w:rsid w:val="265C22B4"/>
    <w:rsid w:val="2678F17B"/>
    <w:rsid w:val="267C8D09"/>
    <w:rsid w:val="26A3F756"/>
    <w:rsid w:val="2752F2AA"/>
    <w:rsid w:val="278C9F70"/>
    <w:rsid w:val="2850A8CE"/>
    <w:rsid w:val="28C57D38"/>
    <w:rsid w:val="28CF8CDA"/>
    <w:rsid w:val="28DE55C6"/>
    <w:rsid w:val="2912B908"/>
    <w:rsid w:val="297D2BC5"/>
    <w:rsid w:val="298ED2B7"/>
    <w:rsid w:val="2A1BC31C"/>
    <w:rsid w:val="2AF0D686"/>
    <w:rsid w:val="2BEF214C"/>
    <w:rsid w:val="2C261F5C"/>
    <w:rsid w:val="2C6930EB"/>
    <w:rsid w:val="2CD627D6"/>
    <w:rsid w:val="2CF8AF30"/>
    <w:rsid w:val="2DE37BAD"/>
    <w:rsid w:val="2E11F90A"/>
    <w:rsid w:val="2EE34677"/>
    <w:rsid w:val="2FB216F0"/>
    <w:rsid w:val="2FDF1BB6"/>
    <w:rsid w:val="30E46F46"/>
    <w:rsid w:val="310E3281"/>
    <w:rsid w:val="3141EB61"/>
    <w:rsid w:val="31F57B25"/>
    <w:rsid w:val="326C5735"/>
    <w:rsid w:val="3272B893"/>
    <w:rsid w:val="33048558"/>
    <w:rsid w:val="332A3D89"/>
    <w:rsid w:val="33402268"/>
    <w:rsid w:val="336B83ED"/>
    <w:rsid w:val="33ACC4A6"/>
    <w:rsid w:val="34203B5D"/>
    <w:rsid w:val="3444387E"/>
    <w:rsid w:val="345C891B"/>
    <w:rsid w:val="361D47E0"/>
    <w:rsid w:val="3673179B"/>
    <w:rsid w:val="36812BEA"/>
    <w:rsid w:val="3691A986"/>
    <w:rsid w:val="37EE782C"/>
    <w:rsid w:val="381084A8"/>
    <w:rsid w:val="38363002"/>
    <w:rsid w:val="38A298ED"/>
    <w:rsid w:val="393EA857"/>
    <w:rsid w:val="397BDC48"/>
    <w:rsid w:val="3A621D53"/>
    <w:rsid w:val="3A94A418"/>
    <w:rsid w:val="3AFF9DC1"/>
    <w:rsid w:val="3B1DB3D0"/>
    <w:rsid w:val="3C0E07A7"/>
    <w:rsid w:val="3C254D5B"/>
    <w:rsid w:val="3C3E4709"/>
    <w:rsid w:val="3C9C55A4"/>
    <w:rsid w:val="3CF202A6"/>
    <w:rsid w:val="3E915B57"/>
    <w:rsid w:val="3ED21253"/>
    <w:rsid w:val="3EE3C9D3"/>
    <w:rsid w:val="3F052C32"/>
    <w:rsid w:val="3F3CBCB1"/>
    <w:rsid w:val="422DF56B"/>
    <w:rsid w:val="42C2C905"/>
    <w:rsid w:val="42C2CD26"/>
    <w:rsid w:val="430BD7D4"/>
    <w:rsid w:val="4411FA3B"/>
    <w:rsid w:val="44A82677"/>
    <w:rsid w:val="44E52D96"/>
    <w:rsid w:val="44F8FC49"/>
    <w:rsid w:val="44FD57CC"/>
    <w:rsid w:val="45896A65"/>
    <w:rsid w:val="45A48CE3"/>
    <w:rsid w:val="45FBA358"/>
    <w:rsid w:val="4646B54C"/>
    <w:rsid w:val="470A932D"/>
    <w:rsid w:val="475EAA04"/>
    <w:rsid w:val="47B977CC"/>
    <w:rsid w:val="48BD0BB2"/>
    <w:rsid w:val="48DA72FA"/>
    <w:rsid w:val="4900F6B0"/>
    <w:rsid w:val="496A6F9C"/>
    <w:rsid w:val="4A1F2F3D"/>
    <w:rsid w:val="4AF788EB"/>
    <w:rsid w:val="4B143DA8"/>
    <w:rsid w:val="4BD1AFE1"/>
    <w:rsid w:val="4C3EC95D"/>
    <w:rsid w:val="4C788C42"/>
    <w:rsid w:val="4D4ED079"/>
    <w:rsid w:val="4D9BECA1"/>
    <w:rsid w:val="4DEBD078"/>
    <w:rsid w:val="4DFEB8E3"/>
    <w:rsid w:val="4E907CD2"/>
    <w:rsid w:val="4E9E74BE"/>
    <w:rsid w:val="4EEF153D"/>
    <w:rsid w:val="4F0CF9AA"/>
    <w:rsid w:val="4F9285A6"/>
    <w:rsid w:val="4F98478D"/>
    <w:rsid w:val="4FE5205E"/>
    <w:rsid w:val="501620C7"/>
    <w:rsid w:val="50964F45"/>
    <w:rsid w:val="517E429F"/>
    <w:rsid w:val="529F7B0A"/>
    <w:rsid w:val="52B37BBD"/>
    <w:rsid w:val="52DDBE1B"/>
    <w:rsid w:val="533D2FBC"/>
    <w:rsid w:val="53B19E77"/>
    <w:rsid w:val="53EE7649"/>
    <w:rsid w:val="540600A4"/>
    <w:rsid w:val="5464191C"/>
    <w:rsid w:val="548736EF"/>
    <w:rsid w:val="54E6156D"/>
    <w:rsid w:val="552902C3"/>
    <w:rsid w:val="5531B3AA"/>
    <w:rsid w:val="5548DAA6"/>
    <w:rsid w:val="554B9B91"/>
    <w:rsid w:val="55876BC2"/>
    <w:rsid w:val="55A997CA"/>
    <w:rsid w:val="55C640A6"/>
    <w:rsid w:val="55D91DF3"/>
    <w:rsid w:val="55E064A3"/>
    <w:rsid w:val="564829B5"/>
    <w:rsid w:val="5673B6C1"/>
    <w:rsid w:val="57097131"/>
    <w:rsid w:val="572704D4"/>
    <w:rsid w:val="57335C01"/>
    <w:rsid w:val="57483794"/>
    <w:rsid w:val="5784BAFC"/>
    <w:rsid w:val="5840B546"/>
    <w:rsid w:val="58460E45"/>
    <w:rsid w:val="585C2F29"/>
    <w:rsid w:val="5862378C"/>
    <w:rsid w:val="58B0FAB5"/>
    <w:rsid w:val="594F329B"/>
    <w:rsid w:val="595B2FB2"/>
    <w:rsid w:val="5978B2B5"/>
    <w:rsid w:val="5A542A0D"/>
    <w:rsid w:val="5A65118D"/>
    <w:rsid w:val="5AAB11AD"/>
    <w:rsid w:val="5B24A111"/>
    <w:rsid w:val="5BC25DE8"/>
    <w:rsid w:val="5BE2FCD6"/>
    <w:rsid w:val="5C7F9226"/>
    <w:rsid w:val="5C8EFE21"/>
    <w:rsid w:val="5CA4CAED"/>
    <w:rsid w:val="5D01D846"/>
    <w:rsid w:val="5D448B83"/>
    <w:rsid w:val="5D535546"/>
    <w:rsid w:val="5E387A51"/>
    <w:rsid w:val="5FD2CBBE"/>
    <w:rsid w:val="604EC3EE"/>
    <w:rsid w:val="60A09AA7"/>
    <w:rsid w:val="60BF1122"/>
    <w:rsid w:val="60CC487E"/>
    <w:rsid w:val="62927218"/>
    <w:rsid w:val="62DD908A"/>
    <w:rsid w:val="6385183F"/>
    <w:rsid w:val="64BB6F5F"/>
    <w:rsid w:val="6521DE91"/>
    <w:rsid w:val="65A98D5D"/>
    <w:rsid w:val="65BD17EB"/>
    <w:rsid w:val="669438AA"/>
    <w:rsid w:val="671B302C"/>
    <w:rsid w:val="682774E7"/>
    <w:rsid w:val="68C31B5A"/>
    <w:rsid w:val="6949BFFD"/>
    <w:rsid w:val="694A24D1"/>
    <w:rsid w:val="6A104E8E"/>
    <w:rsid w:val="6C66AEA9"/>
    <w:rsid w:val="6C886B30"/>
    <w:rsid w:val="6CCD4F5F"/>
    <w:rsid w:val="6D951F4B"/>
    <w:rsid w:val="6E2EA0A4"/>
    <w:rsid w:val="6E43B498"/>
    <w:rsid w:val="6E825764"/>
    <w:rsid w:val="6F6048F7"/>
    <w:rsid w:val="6F6DDAB1"/>
    <w:rsid w:val="704F6D8E"/>
    <w:rsid w:val="7083F063"/>
    <w:rsid w:val="7094E400"/>
    <w:rsid w:val="71106CB8"/>
    <w:rsid w:val="71ACC754"/>
    <w:rsid w:val="7249AB38"/>
    <w:rsid w:val="737E5317"/>
    <w:rsid w:val="737FAC4C"/>
    <w:rsid w:val="73B88770"/>
    <w:rsid w:val="73E2FE9C"/>
    <w:rsid w:val="743D33A9"/>
    <w:rsid w:val="750CD7B4"/>
    <w:rsid w:val="750FF18B"/>
    <w:rsid w:val="76B320A7"/>
    <w:rsid w:val="770E3215"/>
    <w:rsid w:val="7781F915"/>
    <w:rsid w:val="77FE4A2F"/>
    <w:rsid w:val="78003319"/>
    <w:rsid w:val="781E19A2"/>
    <w:rsid w:val="78267B52"/>
    <w:rsid w:val="782B63B3"/>
    <w:rsid w:val="79030785"/>
    <w:rsid w:val="7A2E0522"/>
    <w:rsid w:val="7A97F5B5"/>
    <w:rsid w:val="7A9CC7C5"/>
    <w:rsid w:val="7BA633C9"/>
    <w:rsid w:val="7BC04C2F"/>
    <w:rsid w:val="7BCD2C7B"/>
    <w:rsid w:val="7CF54D76"/>
    <w:rsid w:val="7DB5436F"/>
    <w:rsid w:val="7DC9979E"/>
    <w:rsid w:val="7E2AF4EB"/>
    <w:rsid w:val="7E434571"/>
    <w:rsid w:val="7E516144"/>
    <w:rsid w:val="7E8110BB"/>
    <w:rsid w:val="7EC9FA7D"/>
    <w:rsid w:val="7F664771"/>
    <w:rsid w:val="7F67BDF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8A01"/>
  <w15:chartTrackingRefBased/>
  <w15:docId w15:val="{687F0574-934E-4BBB-BF9C-4011CF2C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23F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F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F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23FB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23FB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23FB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23F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23F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23F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23F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23F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23FBC"/>
    <w:rPr>
      <w:rFonts w:eastAsiaTheme="majorEastAsia" w:cstheme="majorBidi"/>
      <w:color w:val="272727" w:themeColor="text1" w:themeTint="D8"/>
    </w:rPr>
  </w:style>
  <w:style w:type="paragraph" w:styleId="Title">
    <w:name w:val="Title"/>
    <w:basedOn w:val="Normal"/>
    <w:next w:val="Normal"/>
    <w:link w:val="TitleChar"/>
    <w:uiPriority w:val="10"/>
    <w:qFormat/>
    <w:rsid w:val="00523F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23F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23F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23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FBC"/>
    <w:pPr>
      <w:spacing w:before="160"/>
      <w:jc w:val="center"/>
    </w:pPr>
    <w:rPr>
      <w:i/>
      <w:iCs/>
      <w:color w:val="404040" w:themeColor="text1" w:themeTint="BF"/>
    </w:rPr>
  </w:style>
  <w:style w:type="character" w:styleId="QuoteChar" w:customStyle="1">
    <w:name w:val="Quote Char"/>
    <w:basedOn w:val="DefaultParagraphFont"/>
    <w:link w:val="Quote"/>
    <w:uiPriority w:val="29"/>
    <w:rsid w:val="00523FBC"/>
    <w:rPr>
      <w:i/>
      <w:iCs/>
      <w:color w:val="404040" w:themeColor="text1" w:themeTint="BF"/>
    </w:rPr>
  </w:style>
  <w:style w:type="paragraph" w:styleId="ListParagraph">
    <w:name w:val="List Paragraph"/>
    <w:basedOn w:val="Normal"/>
    <w:uiPriority w:val="34"/>
    <w:qFormat/>
    <w:rsid w:val="00523FBC"/>
    <w:pPr>
      <w:ind w:left="720"/>
      <w:contextualSpacing/>
    </w:pPr>
  </w:style>
  <w:style w:type="character" w:styleId="IntenseEmphasis">
    <w:name w:val="Intense Emphasis"/>
    <w:basedOn w:val="DefaultParagraphFont"/>
    <w:uiPriority w:val="21"/>
    <w:qFormat/>
    <w:rsid w:val="00523FBC"/>
    <w:rPr>
      <w:i/>
      <w:iCs/>
      <w:color w:val="0F4761" w:themeColor="accent1" w:themeShade="BF"/>
    </w:rPr>
  </w:style>
  <w:style w:type="paragraph" w:styleId="IntenseQuote">
    <w:name w:val="Intense Quote"/>
    <w:basedOn w:val="Normal"/>
    <w:next w:val="Normal"/>
    <w:link w:val="IntenseQuoteChar"/>
    <w:uiPriority w:val="30"/>
    <w:qFormat/>
    <w:rsid w:val="00523F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23FBC"/>
    <w:rPr>
      <w:i/>
      <w:iCs/>
      <w:color w:val="0F4761" w:themeColor="accent1" w:themeShade="BF"/>
    </w:rPr>
  </w:style>
  <w:style w:type="character" w:styleId="IntenseReference">
    <w:name w:val="Intense Reference"/>
    <w:basedOn w:val="DefaultParagraphFont"/>
    <w:uiPriority w:val="32"/>
    <w:qFormat/>
    <w:rsid w:val="00523FBC"/>
    <w:rPr>
      <w:b/>
      <w:bCs/>
      <w:smallCaps/>
      <w:color w:val="0F4761" w:themeColor="accent1" w:themeShade="BF"/>
      <w:spacing w:val="5"/>
    </w:rPr>
  </w:style>
  <w:style w:type="table" w:styleId="TableGrid">
    <w:name w:val="Table Grid"/>
    <w:basedOn w:val="TableNormal"/>
    <w:uiPriority w:val="39"/>
    <w:rsid w:val="003650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621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21D8"/>
  </w:style>
  <w:style w:type="paragraph" w:styleId="Footer">
    <w:name w:val="footer"/>
    <w:basedOn w:val="Normal"/>
    <w:link w:val="FooterChar"/>
    <w:uiPriority w:val="99"/>
    <w:semiHidden/>
    <w:unhideWhenUsed/>
    <w:rsid w:val="001525C2"/>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15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a5e057b-9dc0-420d-9cdc-9e40336a749c" ContentTypeId="0x01010027A673919F93D6439A2C6EE061D1B90058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pact Assessment" ma:contentTypeID="0x01010027A673919F93D6439A2C6EE061D1B90058010085A1930B8F93BB4FA159C04CEFD8EC24" ma:contentTypeVersion="49" ma:contentTypeDescription="Environmental assessment evaluates project impacts, mitigations, and guides planning decisions." ma:contentTypeScope="" ma:versionID="1507749fe2d19be10eb0f81c15297047">
  <xsd:schema xmlns:xsd="http://www.w3.org/2001/XMLSchema" xmlns:xs="http://www.w3.org/2001/XMLSchema" xmlns:p="http://schemas.microsoft.com/office/2006/metadata/properties" xmlns:ns2="4d4aa4c5-8de9-49fe-8ab8-e50cf11bcf03" xmlns:ns3="7a0bb2db-cf56-4671-aa2e-5306f645fd0c" targetNamespace="http://schemas.microsoft.com/office/2006/metadata/properties" ma:root="true" ma:fieldsID="c48160c6a45c7451b23ed1b871453e1f" ns2:_="" ns3:_="">
    <xsd:import namespace="4d4aa4c5-8de9-49fe-8ab8-e50cf11bcf03"/>
    <xsd:import namespace="7a0bb2db-cf56-4671-aa2e-5306f645fd0c"/>
    <xsd:element name="properties">
      <xsd:complexType>
        <xsd:sequence>
          <xsd:element name="documentManagement">
            <xsd:complexType>
              <xsd:all>
                <xsd:element ref="ns2:Assessment_x0020_Expiry_x0020_Date" minOccurs="0"/>
                <xsd:element ref="ns2:Committee_x0020_Name" minOccurs="0"/>
                <xsd:element ref="ns2:Project_x0020_Name" minOccurs="0"/>
                <xsd:element ref="ns2:Project_x0020_Number" minOccurs="0"/>
                <xsd:element ref="ns2:Project_x0020_Start_x0020_Date" minOccurs="0"/>
                <xsd:element ref="ns2:Project_x0020_End_x0020_Date" minOccurs="0"/>
                <xsd:element ref="ns2:c1c43e2902084582a99293497fbb8f54" minOccurs="0"/>
                <xsd:element ref="ns2:g9f9e7408a864c85926fd4a657e25cb4" minOccurs="0"/>
                <xsd:element ref="ns2:g563edac04cf4e3da4a8854326008853" minOccurs="0"/>
                <xsd:element ref="ns2:n6b5320643d741329681c93bdc8a45fd" minOccurs="0"/>
                <xsd:element ref="ns2:ofb1fc3217e44c6487eaa6109b3334a6" minOccurs="0"/>
                <xsd:element ref="ns2:k6e33368caae428382ad79b8791fe920" minOccurs="0"/>
                <xsd:element ref="ns2:TaxCatchAll" minOccurs="0"/>
                <xsd:element ref="ns2:pa11722527484b78a14af168a72683d8" minOccurs="0"/>
                <xsd:element ref="ns2:TaxCatchAllLabel" minOccurs="0"/>
                <xsd:element ref="ns2:c4cf6e6f43684447b44abc7b1fe46271" minOccurs="0"/>
                <xsd:element ref="ns2:if273f61efd944cb8ffd5114d6f9bd7c" minOccurs="0"/>
                <xsd:element ref="ns2:GCdocs_x0020_Nickname" minOccurs="0"/>
                <xsd:element ref="ns2:GCdocs_x0020_RSI" minOccurs="0"/>
                <xsd:element ref="ns2:Cross-Reference" minOccurs="0"/>
                <xsd:element ref="ns2:CorporateServices" minOccurs="0"/>
                <xsd:element ref="ns2:a11e1fb5d00c472ab38a16f9eb89460f" minOccurs="0"/>
                <xsd:element ref="ns2:NRdocs_MessageHasAttachments" minOccurs="0"/>
                <xsd:element ref="ns2:NRdocs_MessageSubject" minOccurs="0"/>
                <xsd:element ref="ns2:NRdocs_MessageFrom" minOccurs="0"/>
                <xsd:element ref="ns2:NRdocs_MessageTo" minOccurs="0"/>
                <xsd:element ref="ns2:NRdocs_MessageCc" minOccurs="0"/>
                <xsd:element ref="ns2:NRdocs_DateReceived" minOccurs="0"/>
                <xsd:element ref="ns2:FiscalYe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aa4c5-8de9-49fe-8ab8-e50cf11bcf03" elementFormDefault="qualified">
    <xsd:import namespace="http://schemas.microsoft.com/office/2006/documentManagement/types"/>
    <xsd:import namespace="http://schemas.microsoft.com/office/infopath/2007/PartnerControls"/>
    <xsd:element name="Assessment_x0020_Expiry_x0020_Date" ma:index="6" nillable="true" ma:displayName="Assessment Expiry Date" ma:format="DateOnly" ma:internalName="Assessment_x0020_Expiry_x0020_Date">
      <xsd:simpleType>
        <xsd:restriction base="dms:DateTime"/>
      </xsd:simpleType>
    </xsd:element>
    <xsd:element name="Committee_x0020_Name" ma:index="8" nillable="true" ma:displayName="Committee Name" ma:internalName="Committee_x0020_Name">
      <xsd:simpleType>
        <xsd:restriction base="dms:Text">
          <xsd:maxLength value="255"/>
        </xsd:restriction>
      </xsd:simpleType>
    </xsd:element>
    <xsd:element name="Project_x0020_Name" ma:index="11" nillable="true" ma:displayName="Project Name" ma:internalName="Project_x0020_Name">
      <xsd:simpleType>
        <xsd:restriction base="dms:Text">
          <xsd:maxLength value="255"/>
        </xsd:restriction>
      </xsd:simpleType>
    </xsd:element>
    <xsd:element name="Project_x0020_Number" ma:index="12" nillable="true" ma:displayName="Project Number" ma:internalName="Project_x0020_Number">
      <xsd:simpleType>
        <xsd:restriction base="dms:Text">
          <xsd:maxLength value="255"/>
        </xsd:restriction>
      </xsd:simpleType>
    </xsd:element>
    <xsd:element name="Project_x0020_Start_x0020_Date" ma:index="13" nillable="true" ma:displayName="Project Start Date" ma:format="DateOnly" ma:internalName="Project_x0020_Start_x0020_Date">
      <xsd:simpleType>
        <xsd:restriction base="dms:DateTime"/>
      </xsd:simpleType>
    </xsd:element>
    <xsd:element name="Project_x0020_End_x0020_Date" ma:index="14" nillable="true" ma:displayName="Project End Date" ma:format="DateOnly" ma:internalName="Project_x0020_End_x0020_Date">
      <xsd:simpleType>
        <xsd:restriction base="dms:DateTime"/>
      </xsd:simpleType>
    </xsd:element>
    <xsd:element name="c1c43e2902084582a99293497fbb8f54" ma:index="16" nillable="true" ma:taxonomy="true" ma:internalName="c1c43e2902084582a99293497fbb8f54" ma:taxonomyFieldName="OP200_x002d_040_x002d_01_x002d_ClassificationCode" ma:displayName="Classification Code (OP200-040-01)" ma:readOnly="false" ma:default="5;#OP200 - 040 - 01|ed683854-fbb0-4abf-8303-c769491578de" ma:fieldId="{c1c43e29-0208-4582-a992-93497fbb8f54}" ma:sspId="3a5e057b-9dc0-420d-9cdc-9e40336a749c" ma:termSetId="552b2e56-0894-4066-807a-d2b870a5ca0d" ma:anchorId="00000000-0000-0000-0000-000000000000" ma:open="false" ma:isKeyword="false">
      <xsd:complexType>
        <xsd:sequence>
          <xsd:element ref="pc:Terms" minOccurs="0" maxOccurs="1"/>
        </xsd:sequence>
      </xsd:complexType>
    </xsd:element>
    <xsd:element name="g9f9e7408a864c85926fd4a657e25cb4" ma:index="18" nillable="true" ma:taxonomy="true" ma:internalName="g9f9e7408a864c85926fd4a657e25cb4" ma:taxonomyFieldName="OP200_x002d_040_x002d_01_x002d_Classification" ma:displayName="Classification (OP200-040-01)" ma:readOnly="false" ma:default="6;#OP200 Regulatory Compliance and Enforcement - 040 Environmental Assessments - 01 All Environmental Assessment Activities|1151c687-5f63-42f7-a0c7-ef26a95ff5ca" ma:fieldId="{09f9e740-8a86-4c85-926f-d4a657e25cb4}" ma:sspId="3a5e057b-9dc0-420d-9cdc-9e40336a749c" ma:termSetId="d2dd2b9c-21cd-4484-a02c-48a1926e2f5c" ma:anchorId="00000000-0000-0000-0000-000000000000" ma:open="false" ma:isKeyword="false">
      <xsd:complexType>
        <xsd:sequence>
          <xsd:element ref="pc:Terms" minOccurs="0" maxOccurs="1"/>
        </xsd:sequence>
      </xsd:complexType>
    </xsd:element>
    <xsd:element name="g563edac04cf4e3da4a8854326008853" ma:index="20" nillable="true" ma:taxonomy="true" ma:internalName="g563edac04cf4e3da4a8854326008853" ma:taxonomyFieldName="Assessment_x0020_Status" ma:displayName="Assessment Status" ma:default="" ma:fieldId="{0563edac-04cf-4e3d-a4a8-854326008853}" ma:sspId="3a5e057b-9dc0-420d-9cdc-9e40336a749c" ma:termSetId="f9acb3f0-690a-47c6-a5b3-7ce61770ddf6" ma:anchorId="00000000-0000-0000-0000-000000000000" ma:open="false" ma:isKeyword="false">
      <xsd:complexType>
        <xsd:sequence>
          <xsd:element ref="pc:Terms" minOccurs="0" maxOccurs="1"/>
        </xsd:sequence>
      </xsd:complexType>
    </xsd:element>
    <xsd:element name="n6b5320643d741329681c93bdc8a45fd" ma:index="23" nillable="true" ma:taxonomy="true" ma:internalName="n6b5320643d741329681c93bdc8a45fd" ma:taxonomyFieldName="Stakeholder" ma:displayName="Stakeholder" ma:default="" ma:fieldId="{76b53206-43d7-4132-9681-c93bdc8a45fd}" ma:sspId="3a5e057b-9dc0-420d-9cdc-9e40336a749c" ma:termSetId="aadb1ef3-2b32-41f8-b3c2-644cb4ced7ef" ma:anchorId="00000000-0000-0000-0000-000000000000" ma:open="false" ma:isKeyword="false">
      <xsd:complexType>
        <xsd:sequence>
          <xsd:element ref="pc:Terms" minOccurs="0" maxOccurs="1"/>
        </xsd:sequence>
      </xsd:complexType>
    </xsd:element>
    <xsd:element name="ofb1fc3217e44c6487eaa6109b3334a6" ma:index="25" nillable="true" ma:taxonomy="true" ma:internalName="ofb1fc3217e44c6487eaa6109b3334a6" ma:taxonomyFieldName="Document_x0020_Status" ma:displayName="Document Status" ma:default="3;#Brouillon|e9a19c88-9e32-4a53-8adc-978959458a77" ma:fieldId="{8fb1fc32-17e4-4c64-87ea-a6109b3334a6}" ma:sspId="3a5e057b-9dc0-420d-9cdc-9e40336a749c" ma:termSetId="8c17ae8e-fbac-49e3-8813-70a52a9a8f1b" ma:anchorId="00000000-0000-0000-0000-000000000000" ma:open="false" ma:isKeyword="false">
      <xsd:complexType>
        <xsd:sequence>
          <xsd:element ref="pc:Terms" minOccurs="0" maxOccurs="1"/>
        </xsd:sequence>
      </xsd:complexType>
    </xsd:element>
    <xsd:element name="k6e33368caae428382ad79b8791fe920" ma:index="26" nillable="true" ma:taxonomy="true" ma:internalName="k6e33368caae428382ad79b8791fe920" ma:taxonomyFieldName="Committee_x0020_Type" ma:displayName="Committee Type" ma:default="" ma:fieldId="{46e33368-caae-4283-82ad-79b8791fe920}" ma:sspId="3a5e057b-9dc0-420d-9cdc-9e40336a749c" ma:termSetId="0222b872-12fe-4c5b-b38d-49fab753e87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76de507-37a9-4609-abf1-b4720f6cde6c}" ma:internalName="TaxCatchAll" ma:showField="CatchAllData" ma:web="7a0bb2db-cf56-4671-aa2e-5306f645fd0c">
      <xsd:complexType>
        <xsd:complexContent>
          <xsd:extension base="dms:MultiChoiceLookup">
            <xsd:sequence>
              <xsd:element name="Value" type="dms:Lookup" maxOccurs="unbounded" minOccurs="0" nillable="true"/>
            </xsd:sequence>
          </xsd:extension>
        </xsd:complexContent>
      </xsd:complexType>
    </xsd:element>
    <xsd:element name="pa11722527484b78a14af168a72683d8" ma:index="28" nillable="true" ma:taxonomy="true" ma:internalName="pa11722527484b78a14af168a72683d8" ma:taxonomyFieldName="Committee_x0020_Level" ma:displayName="Committee Level" ma:default="" ma:fieldId="{9a117225-2748-4b78-a14a-f168a72683d8}" ma:sspId="3a5e057b-9dc0-420d-9cdc-9e40336a749c" ma:termSetId="9fc53ac1-4393-41cd-8527-2c55e31f2a02" ma:anchorId="00000000-0000-0000-0000-000000000000" ma:open="false" ma:isKeyword="false">
      <xsd:complexType>
        <xsd:sequence>
          <xsd:element ref="pc:Terms" minOccurs="0" maxOccurs="1"/>
        </xsd:sequence>
      </xsd:complexType>
    </xsd:element>
    <xsd:element name="TaxCatchAllLabel" ma:index="29" nillable="true" ma:displayName="Taxonomy Catch All Column1" ma:hidden="true" ma:list="{176de507-37a9-4609-abf1-b4720f6cde6c}" ma:internalName="TaxCatchAllLabel" ma:readOnly="true" ma:showField="CatchAllDataLabel" ma:web="7a0bb2db-cf56-4671-aa2e-5306f645fd0c">
      <xsd:complexType>
        <xsd:complexContent>
          <xsd:extension base="dms:MultiChoiceLookup">
            <xsd:sequence>
              <xsd:element name="Value" type="dms:Lookup" maxOccurs="unbounded" minOccurs="0" nillable="true"/>
            </xsd:sequence>
          </xsd:extension>
        </xsd:complexContent>
      </xsd:complexType>
    </xsd:element>
    <xsd:element name="c4cf6e6f43684447b44abc7b1fe46271" ma:index="31" nillable="true" ma:taxonomy="true" ma:internalName="c4cf6e6f43684447b44abc7b1fe46271" ma:taxonomyFieldName="Document_x0020_Langague" ma:displayName="Document Language" ma:default="4;#Anglais|870deba9-2d28-49f8-b2a9-dc24dd609f05" ma:fieldId="{c4cf6e6f-4368-4447-b44a-bc7b1fe46271}" ma:sspId="3a5e057b-9dc0-420d-9cdc-9e40336a749c" ma:termSetId="b55e6eaa-ac10-4732-ab71-3e480c460450" ma:anchorId="00000000-0000-0000-0000-000000000000" ma:open="false" ma:isKeyword="false">
      <xsd:complexType>
        <xsd:sequence>
          <xsd:element ref="pc:Terms" minOccurs="0" maxOccurs="1"/>
        </xsd:sequence>
      </xsd:complexType>
    </xsd:element>
    <xsd:element name="if273f61efd944cb8ffd5114d6f9bd7c" ma:index="34" nillable="true" ma:taxonomy="true" ma:internalName="if273f61efd944cb8ffd5114d6f9bd7c" ma:taxonomyFieldName="DocumentType_x002d_ImpactAssessment" ma:displayName="Document Type (Impact Assessment)" ma:default="" ma:fieldId="{2f273f61-efd9-44cb-8ffd-5114d6f9bd7c}" ma:sspId="3a5e057b-9dc0-420d-9cdc-9e40336a749c" ma:termSetId="c42f04da-a10c-48c5-aa35-1fc18859669b" ma:anchorId="00000000-0000-0000-0000-000000000000" ma:open="false" ma:isKeyword="false">
      <xsd:complexType>
        <xsd:sequence>
          <xsd:element ref="pc:Terms" minOccurs="0" maxOccurs="1"/>
        </xsd:sequence>
      </xsd:complexType>
    </xsd:element>
    <xsd:element name="GCdocs_x0020_Nickname" ma:index="36" nillable="true" ma:displayName="GCdocs ID" ma:hidden="true" ma:internalName="GCdocs_x0020_Nickname" ma:readOnly="false">
      <xsd:simpleType>
        <xsd:restriction base="dms:Text">
          <xsd:maxLength value="255"/>
        </xsd:restriction>
      </xsd:simpleType>
    </xsd:element>
    <xsd:element name="GCdocs_x0020_RSI" ma:index="37" nillable="true" ma:displayName="GCdocs RSI" ma:hidden="true" ma:internalName="GCdocs_x0020_RSI" ma:readOnly="false">
      <xsd:simpleType>
        <xsd:restriction base="dms:Text">
          <xsd:maxLength value="255"/>
        </xsd:restriction>
      </xsd:simpleType>
    </xsd:element>
    <xsd:element name="Cross-Reference" ma:index="38" nillable="true" ma:displayName="Cross-Reference" ma:format="Hyperlink" ma:internalName="Cross_x002d_Reference">
      <xsd:complexType>
        <xsd:complexContent>
          <xsd:extension base="dms:URL">
            <xsd:sequence>
              <xsd:element name="Url" type="dms:ValidUrl" minOccurs="0" nillable="true"/>
              <xsd:element name="Description" type="xsd:string" nillable="true"/>
            </xsd:sequence>
          </xsd:extension>
        </xsd:complexContent>
      </xsd:complexType>
    </xsd:element>
    <xsd:element name="CorporateServices" ma:index="39" nillable="true" ma:displayName="Corporate Services" ma:default="0" ma:hidden="true" ma:internalName="CorporateServices" ma:readOnly="false">
      <xsd:simpleType>
        <xsd:restriction base="dms:Boolean"/>
      </xsd:simpleType>
    </xsd:element>
    <xsd:element name="a11e1fb5d00c472ab38a16f9eb89460f" ma:index="40" nillable="true" ma:taxonomy="true" ma:internalName="a11e1fb5d00c472ab38a16f9eb89460f" ma:taxonomyFieldName="CorporateServicesActivities" ma:displayName="Corporate Services Activities" ma:readOnly="false" ma:default="" ma:fieldId="{a11e1fb5-d00c-472a-b38a-16f9eb89460f}" ma:sspId="3a5e057b-9dc0-420d-9cdc-9e40336a749c" ma:termSetId="5ec968ff-6b05-40fe-9607-f2a3d6dd3736" ma:anchorId="00000000-0000-0000-0000-000000000000" ma:open="false" ma:isKeyword="false">
      <xsd:complexType>
        <xsd:sequence>
          <xsd:element ref="pc:Terms" minOccurs="0" maxOccurs="1"/>
        </xsd:sequence>
      </xsd:complexType>
    </xsd:element>
    <xsd:element name="NRdocs_MessageHasAttachments" ma:index="42" nillable="true" ma:displayName="Email Has Attachments" ma:description="Indicates whether the email includes one or more attachments." ma:internalName="NRdocs_MessageHasAttachments">
      <xsd:simpleType>
        <xsd:restriction base="dms:Text">
          <xsd:maxLength value="255"/>
        </xsd:restriction>
      </xsd:simpleType>
    </xsd:element>
    <xsd:element name="NRdocs_MessageSubject" ma:index="43" nillable="true" ma:displayName="Email Subject" ma:description="The subject line of the email." ma:internalName="NRdocs_MessageSubject">
      <xsd:simpleType>
        <xsd:restriction base="dms:Text">
          <xsd:maxLength value="255"/>
        </xsd:restriction>
      </xsd:simpleType>
    </xsd:element>
    <xsd:element name="NRdocs_MessageFrom" ma:index="44" nillable="true" ma:displayName="Email From" ma:description="The sender’s email address or display name." ma:internalName="NRdocs_MessageFrom">
      <xsd:simpleType>
        <xsd:restriction base="dms:Text">
          <xsd:maxLength value="255"/>
        </xsd:restriction>
      </xsd:simpleType>
    </xsd:element>
    <xsd:element name="NRdocs_MessageTo" ma:index="45" nillable="true" ma:displayName="Email To" ma:description="Primary recipient email addresses." ma:internalName="NRdocs_MessageTo">
      <xsd:simpleType>
        <xsd:restriction base="dms:Text">
          <xsd:maxLength value="255"/>
        </xsd:restriction>
      </xsd:simpleType>
    </xsd:element>
    <xsd:element name="NRdocs_MessageCc" ma:index="46" nillable="true" ma:displayName="Email Cc" ma:description="Email addresses included in the carbon copy (Cc) field." ma:internalName="NRdocs_MessageCc">
      <xsd:simpleType>
        <xsd:restriction base="dms:Text">
          <xsd:maxLength value="255"/>
        </xsd:restriction>
      </xsd:simpleType>
    </xsd:element>
    <xsd:element name="NRdocs_DateReceived" ma:index="47" nillable="true" ma:displayName="Email Received" ma:description="The date and time the email was received." ma:format="DateTime" ma:internalName="NRdocs_DateReceived">
      <xsd:simpleType>
        <xsd:restriction base="dms:DateTime"/>
      </xsd:simpleType>
    </xsd:element>
    <xsd:element name="FiscalYear" ma:index="48" nillable="true" ma:displayName="Fiscal Year" ma:format="Dropdown" ma:internalName="FiscalYear">
      <xsd:simpleType>
        <xsd:restriction base="dms:Choice">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enumeration value="2030-2031"/>
          <xsd:enumeration value="2031-2032"/>
          <xsd:enumeration value="2032-2033"/>
          <xsd:enumeration value="2033-2034"/>
          <xsd:enumeration value="2034-2035"/>
          <xsd:enumeration value="2035-2036"/>
        </xsd:restriction>
      </xsd:simpleType>
    </xsd:element>
  </xsd:schema>
  <xsd:schema xmlns:xsd="http://www.w3.org/2001/XMLSchema" xmlns:xs="http://www.w3.org/2001/XMLSchema" xmlns:dms="http://schemas.microsoft.com/office/2006/documentManagement/types" xmlns:pc="http://schemas.microsoft.com/office/infopath/2007/PartnerControls" targetNamespace="7a0bb2db-cf56-4671-aa2e-5306f645fd0c" elementFormDefault="qualified">
    <xsd:import namespace="http://schemas.microsoft.com/office/2006/documentManagement/types"/>
    <xsd:import namespace="http://schemas.microsoft.com/office/infopath/2007/PartnerControls"/>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rporateServices xmlns="4d4aa4c5-8de9-49fe-8ab8-e50cf11bcf03">false</CorporateServices>
    <a11e1fb5d00c472ab38a16f9eb89460f xmlns="4d4aa4c5-8de9-49fe-8ab8-e50cf11bcf03">
      <Terms xmlns="http://schemas.microsoft.com/office/infopath/2007/PartnerControls"/>
    </a11e1fb5d00c472ab38a16f9eb89460f>
    <NRdocs_MessageCc xmlns="4d4aa4c5-8de9-49fe-8ab8-e50cf11bcf03" xsi:nil="true"/>
    <Project_x0020_End_x0020_Date xmlns="4d4aa4c5-8de9-49fe-8ab8-e50cf11bcf03" xsi:nil="true"/>
    <ofb1fc3217e44c6487eaa6109b3334a6 xmlns="4d4aa4c5-8de9-49fe-8ab8-e50cf11bcf03">
      <Terms xmlns="http://schemas.microsoft.com/office/infopath/2007/PartnerControls">
        <TermInfo xmlns="http://schemas.microsoft.com/office/infopath/2007/PartnerControls">
          <TermName xmlns="http://schemas.microsoft.com/office/infopath/2007/PartnerControls">Brouillon</TermName>
          <TermId xmlns="http://schemas.microsoft.com/office/infopath/2007/PartnerControls">e9a19c88-9e32-4a53-8adc-978959458a77</TermId>
        </TermInfo>
      </Terms>
    </ofb1fc3217e44c6487eaa6109b3334a6>
    <Cross-Reference xmlns="4d4aa4c5-8de9-49fe-8ab8-e50cf11bcf03">
      <Url xsi:nil="true"/>
      <Description xsi:nil="true"/>
    </Cross-Reference>
    <Project_x0020_Start_x0020_Date xmlns="4d4aa4c5-8de9-49fe-8ab8-e50cf11bcf03" xsi:nil="true"/>
    <FiscalYear xmlns="4d4aa4c5-8de9-49fe-8ab8-e50cf11bcf03" xsi:nil="true"/>
    <pa11722527484b78a14af168a72683d8 xmlns="4d4aa4c5-8de9-49fe-8ab8-e50cf11bcf03">
      <Terms xmlns="http://schemas.microsoft.com/office/infopath/2007/PartnerControls"/>
    </pa11722527484b78a14af168a72683d8>
    <g563edac04cf4e3da4a8854326008853 xmlns="4d4aa4c5-8de9-49fe-8ab8-e50cf11bcf03">
      <Terms xmlns="http://schemas.microsoft.com/office/infopath/2007/PartnerControls"/>
    </g563edac04cf4e3da4a8854326008853>
    <NRdocs_MessageFrom xmlns="4d4aa4c5-8de9-49fe-8ab8-e50cf11bcf03" xsi:nil="true"/>
    <g9f9e7408a864c85926fd4a657e25cb4 xmlns="4d4aa4c5-8de9-49fe-8ab8-e50cf11bcf03">
      <Terms xmlns="http://schemas.microsoft.com/office/infopath/2007/PartnerControls">
        <TermInfo xmlns="http://schemas.microsoft.com/office/infopath/2007/PartnerControls">
          <TermName xmlns="http://schemas.microsoft.com/office/infopath/2007/PartnerControls">OP200 Regulatory Compliance and Enforcement - 040 Environmental Assessments - 01 All Environmental Assessment Activities</TermName>
          <TermId xmlns="http://schemas.microsoft.com/office/infopath/2007/PartnerControls">1151c687-5f63-42f7-a0c7-ef26a95ff5ca</TermId>
        </TermInfo>
      </Terms>
    </g9f9e7408a864c85926fd4a657e25cb4>
    <Project_x0020_Number xmlns="4d4aa4c5-8de9-49fe-8ab8-e50cf11bcf03" xsi:nil="true"/>
    <NRdocs_MessageSubject xmlns="4d4aa4c5-8de9-49fe-8ab8-e50cf11bcf03" xsi:nil="true"/>
    <Committee_x0020_Name xmlns="4d4aa4c5-8de9-49fe-8ab8-e50cf11bcf03" xsi:nil="true"/>
    <Assessment_x0020_Expiry_x0020_Date xmlns="4d4aa4c5-8de9-49fe-8ab8-e50cf11bcf03" xsi:nil="true"/>
    <c1c43e2902084582a99293497fbb8f54 xmlns="4d4aa4c5-8de9-49fe-8ab8-e50cf11bcf03">
      <Terms xmlns="http://schemas.microsoft.com/office/infopath/2007/PartnerControls">
        <TermInfo xmlns="http://schemas.microsoft.com/office/infopath/2007/PartnerControls">
          <TermName xmlns="http://schemas.microsoft.com/office/infopath/2007/PartnerControls">OP200 - 040 - 01</TermName>
          <TermId xmlns="http://schemas.microsoft.com/office/infopath/2007/PartnerControls">ed683854-fbb0-4abf-8303-c769491578de</TermId>
        </TermInfo>
      </Terms>
    </c1c43e2902084582a99293497fbb8f54>
    <k6e33368caae428382ad79b8791fe920 xmlns="4d4aa4c5-8de9-49fe-8ab8-e50cf11bcf03">
      <Terms xmlns="http://schemas.microsoft.com/office/infopath/2007/PartnerControls"/>
    </k6e33368caae428382ad79b8791fe920>
    <c4cf6e6f43684447b44abc7b1fe46271 xmlns="4d4aa4c5-8de9-49fe-8ab8-e50cf11bcf03">
      <Terms xmlns="http://schemas.microsoft.com/office/infopath/2007/PartnerControls">
        <TermInfo xmlns="http://schemas.microsoft.com/office/infopath/2007/PartnerControls">
          <TermName xmlns="http://schemas.microsoft.com/office/infopath/2007/PartnerControls">Anglais</TermName>
          <TermId xmlns="http://schemas.microsoft.com/office/infopath/2007/PartnerControls">870deba9-2d28-49f8-b2a9-dc24dd609f05</TermId>
        </TermInfo>
      </Terms>
    </c4cf6e6f43684447b44abc7b1fe46271>
    <NRdocs_MessageHasAttachments xmlns="4d4aa4c5-8de9-49fe-8ab8-e50cf11bcf03" xsi:nil="true"/>
    <n6b5320643d741329681c93bdc8a45fd xmlns="4d4aa4c5-8de9-49fe-8ab8-e50cf11bcf03">
      <Terms xmlns="http://schemas.microsoft.com/office/infopath/2007/PartnerControls"/>
    </n6b5320643d741329681c93bdc8a45fd>
    <TaxCatchAll xmlns="4d4aa4c5-8de9-49fe-8ab8-e50cf11bcf03">
      <Value>6</Value>
      <Value>5</Value>
      <Value>4</Value>
      <Value>3</Value>
    </TaxCatchAll>
    <NRdocs_MessageTo xmlns="4d4aa4c5-8de9-49fe-8ab8-e50cf11bcf03" xsi:nil="true"/>
    <Project_x0020_Name xmlns="4d4aa4c5-8de9-49fe-8ab8-e50cf11bcf03" xsi:nil="true"/>
    <if273f61efd944cb8ffd5114d6f9bd7c xmlns="4d4aa4c5-8de9-49fe-8ab8-e50cf11bcf03">
      <Terms xmlns="http://schemas.microsoft.com/office/infopath/2007/PartnerControls"/>
    </if273f61efd944cb8ffd5114d6f9bd7c>
    <GCdocs_x0020_RSI xmlns="4d4aa4c5-8de9-49fe-8ab8-e50cf11bcf03" xsi:nil="true"/>
    <GCdocs_x0020_Nickname xmlns="4d4aa4c5-8de9-49fe-8ab8-e50cf11bcf03" xsi:nil="true"/>
    <NRdocs_DateReceived xmlns="4d4aa4c5-8de9-49fe-8ab8-e50cf11bcf03" xsi:nil="true"/>
    <_dlc_DocId xmlns="7a0bb2db-cf56-4671-aa2e-5306f645fd0c">041GC-1982600738-4103</_dlc_DocId>
    <_dlc_DocIdUrl xmlns="7a0bb2db-cf56-4671-aa2e-5306f645fd0c">
      <Url>https://041gc.sharepoint.com/sites/NRdocs-RNdocs-S14OP02/_layouts/15/DocIdRedir.aspx?ID=041GC-1982600738-4103</Url>
      <Description>041GC-1982600738-4103</Description>
    </_dlc_DocIdUrl>
  </documentManagement>
</p:properties>
</file>

<file path=customXml/itemProps1.xml><?xml version="1.0" encoding="utf-8"?>
<ds:datastoreItem xmlns:ds="http://schemas.openxmlformats.org/officeDocument/2006/customXml" ds:itemID="{3F9A5915-3FF0-4277-B546-CB5BDA0F101C}">
  <ds:schemaRefs>
    <ds:schemaRef ds:uri="Microsoft.SharePoint.Taxonomy.ContentTypeSync"/>
  </ds:schemaRefs>
</ds:datastoreItem>
</file>

<file path=customXml/itemProps2.xml><?xml version="1.0" encoding="utf-8"?>
<ds:datastoreItem xmlns:ds="http://schemas.openxmlformats.org/officeDocument/2006/customXml" ds:itemID="{10DB8017-47EC-4D3D-A4CB-8A18A93F5350}">
  <ds:schemaRefs>
    <ds:schemaRef ds:uri="http://schemas.microsoft.com/sharepoint/v3/contenttype/forms"/>
  </ds:schemaRefs>
</ds:datastoreItem>
</file>

<file path=customXml/itemProps3.xml><?xml version="1.0" encoding="utf-8"?>
<ds:datastoreItem xmlns:ds="http://schemas.openxmlformats.org/officeDocument/2006/customXml" ds:itemID="{8112DD84-B3B3-4FE6-8CD5-086D3BDC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aa4c5-8de9-49fe-8ab8-e50cf11bcf03"/>
    <ds:schemaRef ds:uri="7a0bb2db-cf56-4671-aa2e-5306f645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44698-48F5-44CA-BA4D-8691D29807A0}">
  <ds:schemaRefs>
    <ds:schemaRef ds:uri="http://schemas.microsoft.com/sharepoint/events"/>
  </ds:schemaRefs>
</ds:datastoreItem>
</file>

<file path=customXml/itemProps5.xml><?xml version="1.0" encoding="utf-8"?>
<ds:datastoreItem xmlns:ds="http://schemas.openxmlformats.org/officeDocument/2006/customXml" ds:itemID="{00BBD0D8-C9A9-4D6E-802A-7B3C2E9D20BB}">
  <ds:schemaRefs>
    <ds:schemaRef ds:uri="http://schemas.microsoft.com/office/2006/metadata/properties"/>
    <ds:schemaRef ds:uri="http://schemas.microsoft.com/office/infopath/2007/PartnerControls"/>
    <ds:schemaRef ds:uri="4d4aa4c5-8de9-49fe-8ab8-e50cf11bcf03"/>
    <ds:schemaRef ds:uri="7a0bb2db-cf56-4671-aa2e-5306f645fd0c"/>
  </ds:schemaRefs>
</ds:datastoreItem>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4184</Characters>
  <Application>Microsoft Office Word</Application>
  <DocSecurity>4</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Montpetit, Annie (she, her | elle, elle)</dc:creator>
  <cp:keywords/>
  <dc:description/>
  <cp:lastModifiedBy>Poitras, Genevieve</cp:lastModifiedBy>
  <cp:revision>54</cp:revision>
  <dcterms:created xsi:type="dcterms:W3CDTF">2026-05-29T13:12:00Z</dcterms:created>
  <dcterms:modified xsi:type="dcterms:W3CDTF">2026-06-05T16:00:00Z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0x01010027A673919F93D6439A2C6EE061D1B90058010085A1930B8F93BB4FA159C04CEFD8EC24</vt:lpwstr>
  </op:property>
  <op:property fmtid="{D5CDD505-2E9C-101B-9397-08002B2CF9AE}" pid="3" name="Committee_x0020_Level">
    <vt:lpwstr/>
  </op:property>
  <op:property fmtid="{D5CDD505-2E9C-101B-9397-08002B2CF9AE}" pid="4" name="DocumentType_x002d_ImpactAssessment">
    <vt:lpwstr/>
  </op:property>
  <op:property fmtid="{D5CDD505-2E9C-101B-9397-08002B2CF9AE}" pid="5" name="Assessment Status">
    <vt:lpwstr/>
  </op:property>
  <op:property fmtid="{D5CDD505-2E9C-101B-9397-08002B2CF9AE}" pid="6" name="OP200-040-01-ClassificationCode">
    <vt:lpwstr>5;#OP200 - 040 - 01|ed683854-fbb0-4abf-8303-c769491578de</vt:lpwstr>
  </op:property>
  <op:property fmtid="{D5CDD505-2E9C-101B-9397-08002B2CF9AE}" pid="7" name="Document_x0020_Status">
    <vt:lpwstr>3;#Brouillon|e9a19c88-9e32-4a53-8adc-978959458a77</vt:lpwstr>
  </op:property>
  <op:property fmtid="{D5CDD505-2E9C-101B-9397-08002B2CF9AE}" pid="8" name="Document Status">
    <vt:lpwstr>3;#Brouillon|e9a19c88-9e32-4a53-8adc-978959458a77</vt:lpwstr>
  </op:property>
  <op:property fmtid="{D5CDD505-2E9C-101B-9397-08002B2CF9AE}" pid="9" name="Stakeholder">
    <vt:lpwstr/>
  </op:property>
  <op:property fmtid="{D5CDD505-2E9C-101B-9397-08002B2CF9AE}" pid="10" name="CorporateServicesActivities">
    <vt:lpwstr/>
  </op:property>
  <op:property fmtid="{D5CDD505-2E9C-101B-9397-08002B2CF9AE}" pid="11" name="DocumentType-ImpactAssessment">
    <vt:lpwstr/>
  </op:property>
  <op:property fmtid="{D5CDD505-2E9C-101B-9397-08002B2CF9AE}" pid="12" name="Committee Type">
    <vt:lpwstr/>
  </op:property>
  <op:property fmtid="{D5CDD505-2E9C-101B-9397-08002B2CF9AE}" pid="13" name="Committee Level">
    <vt:lpwstr/>
  </op:property>
  <op:property fmtid="{D5CDD505-2E9C-101B-9397-08002B2CF9AE}" pid="14" name="OP200_x002d_040_x002d_01_x002d_Classification">
    <vt:lpwstr>6;#OP200 Regulatory Compliance and Enforcement - 040 Environmental Assessments - 01 All Environmental Assessment Activities|1151c687-5f63-42f7-a0c7-ef26a95ff5ca</vt:lpwstr>
  </op:property>
  <op:property fmtid="{D5CDD505-2E9C-101B-9397-08002B2CF9AE}" pid="15" name="Document Langague">
    <vt:lpwstr>4;#Anglais|870deba9-2d28-49f8-b2a9-dc24dd609f05</vt:lpwstr>
  </op:property>
  <op:property fmtid="{D5CDD505-2E9C-101B-9397-08002B2CF9AE}" pid="16" name="OP200-040-01-Classification">
    <vt:lpwstr>6;#OP200 Regulatory Compliance and Enforcement - 040 Environmental Assessments - 01 All Environmental Assessment Activities|1151c687-5f63-42f7-a0c7-ef26a95ff5ca</vt:lpwstr>
  </op:property>
  <op:property fmtid="{D5CDD505-2E9C-101B-9397-08002B2CF9AE}" pid="17" name="Document_x0020_Langague">
    <vt:lpwstr>4;#Anglais|870deba9-2d28-49f8-b2a9-dc24dd609f05</vt:lpwstr>
  </op:property>
  <op:property fmtid="{D5CDD505-2E9C-101B-9397-08002B2CF9AE}" pid="18" name="Assessment_x0020_Status">
    <vt:lpwstr/>
  </op:property>
  <op:property fmtid="{D5CDD505-2E9C-101B-9397-08002B2CF9AE}" pid="19" name="OP200_x002d_040_x002d_01_x002d_ClassificationCode">
    <vt:lpwstr>5;#OP200 - 040 - 01|ed683854-fbb0-4abf-8303-c769491578de</vt:lpwstr>
  </op:property>
  <op:property fmtid="{D5CDD505-2E9C-101B-9397-08002B2CF9AE}" pid="20" name="Committee_x0020_Type">
    <vt:lpwstr/>
  </op:property>
  <op:property fmtid="{D5CDD505-2E9C-101B-9397-08002B2CF9AE}" pid="21" name="_dlc_DocIdItemGuid">
    <vt:lpwstr>9f990d47-a0df-44ce-bf58-8ab7ef6f245e</vt:lpwstr>
  </op:property>
</op:Properties>
</file>